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D66" w:rsidRDefault="00556D66" w:rsidP="00556D66">
      <w:pPr>
        <w:pStyle w:val="1"/>
        <w:rPr>
          <w:rFonts w:ascii="Times New Roman" w:hAnsi="Times New Roman"/>
        </w:rPr>
      </w:pPr>
    </w:p>
    <w:p w:rsidR="00556D66" w:rsidRPr="001C3284" w:rsidRDefault="00A655D3" w:rsidP="00A655D3">
      <w:pPr>
        <w:pStyle w:val="1"/>
        <w:tabs>
          <w:tab w:val="left" w:pos="5445"/>
          <w:tab w:val="right" w:pos="935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556D66">
        <w:rPr>
          <w:rFonts w:ascii="Times New Roman" w:hAnsi="Times New Roman"/>
        </w:rPr>
        <w:t>Приложение №11</w:t>
      </w:r>
    </w:p>
    <w:p w:rsidR="005979C6" w:rsidRDefault="005979C6" w:rsidP="005979C6">
      <w:pPr>
        <w:pStyle w:val="1"/>
        <w:jc w:val="right"/>
        <w:rPr>
          <w:rFonts w:ascii="Times New Roman" w:hAnsi="Times New Roman"/>
        </w:rPr>
      </w:pPr>
      <w:r w:rsidRPr="001C3284">
        <w:rPr>
          <w:rFonts w:ascii="Times New Roman" w:hAnsi="Times New Roman"/>
        </w:rPr>
        <w:t>к решени</w:t>
      </w:r>
      <w:r w:rsidR="007E7DEA">
        <w:rPr>
          <w:rFonts w:ascii="Times New Roman" w:hAnsi="Times New Roman"/>
        </w:rPr>
        <w:t>ю</w:t>
      </w:r>
      <w:r w:rsidRPr="001C328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«О </w:t>
      </w:r>
      <w:r w:rsidR="00C64EAE">
        <w:rPr>
          <w:rFonts w:ascii="Times New Roman" w:hAnsi="Times New Roman"/>
        </w:rPr>
        <w:t>бюджете МО «Николь</w:t>
      </w:r>
      <w:r w:rsidR="00DB0809">
        <w:rPr>
          <w:rFonts w:ascii="Times New Roman" w:hAnsi="Times New Roman"/>
        </w:rPr>
        <w:t xml:space="preserve">ское» на 2021 </w:t>
      </w:r>
      <w:r>
        <w:rPr>
          <w:rFonts w:ascii="Times New Roman" w:hAnsi="Times New Roman"/>
        </w:rPr>
        <w:t>год</w:t>
      </w:r>
    </w:p>
    <w:p w:rsidR="005979C6" w:rsidRDefault="005979C6" w:rsidP="005979C6">
      <w:pPr>
        <w:pStyle w:val="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DB0809">
        <w:rPr>
          <w:rFonts w:ascii="Times New Roman" w:hAnsi="Times New Roman"/>
        </w:rPr>
        <w:t xml:space="preserve"> </w:t>
      </w:r>
      <w:r w:rsidR="004E21F4">
        <w:rPr>
          <w:rFonts w:ascii="Times New Roman" w:hAnsi="Times New Roman"/>
        </w:rPr>
        <w:t xml:space="preserve"> 25</w:t>
      </w:r>
      <w:r>
        <w:rPr>
          <w:rFonts w:ascii="Times New Roman" w:hAnsi="Times New Roman"/>
        </w:rPr>
        <w:t xml:space="preserve"> </w:t>
      </w:r>
      <w:r w:rsidR="002240D5">
        <w:rPr>
          <w:rFonts w:ascii="Times New Roman" w:hAnsi="Times New Roman"/>
        </w:rPr>
        <w:t>декабря</w:t>
      </w:r>
      <w:r w:rsidR="00DB0809">
        <w:rPr>
          <w:rFonts w:ascii="Times New Roman" w:hAnsi="Times New Roman"/>
        </w:rPr>
        <w:t xml:space="preserve"> 2020</w:t>
      </w:r>
      <w:r>
        <w:rPr>
          <w:rFonts w:ascii="Times New Roman" w:hAnsi="Times New Roman"/>
        </w:rPr>
        <w:t xml:space="preserve"> г. №</w:t>
      </w:r>
      <w:r w:rsidR="00945D88">
        <w:rPr>
          <w:rFonts w:ascii="Times New Roman" w:hAnsi="Times New Roman"/>
        </w:rPr>
        <w:t xml:space="preserve"> </w:t>
      </w:r>
      <w:r w:rsidR="004E21F4">
        <w:rPr>
          <w:rFonts w:ascii="Times New Roman" w:hAnsi="Times New Roman"/>
        </w:rPr>
        <w:t>91</w:t>
      </w:r>
    </w:p>
    <w:p w:rsidR="005979C6" w:rsidRDefault="005979C6" w:rsidP="005979C6">
      <w:pPr>
        <w:pStyle w:val="1"/>
        <w:jc w:val="right"/>
        <w:rPr>
          <w:rFonts w:ascii="Times New Roman" w:hAnsi="Times New Roman"/>
        </w:rPr>
      </w:pPr>
    </w:p>
    <w:p w:rsidR="00FF797C" w:rsidRPr="000C0D8C" w:rsidRDefault="00FF797C" w:rsidP="00A039F3">
      <w:pPr>
        <w:tabs>
          <w:tab w:val="left" w:pos="1080"/>
        </w:tabs>
        <w:jc w:val="right"/>
      </w:pPr>
    </w:p>
    <w:p w:rsidR="00A14F25" w:rsidRPr="004B1A8E" w:rsidRDefault="00A14F25" w:rsidP="00A14F25">
      <w:pPr>
        <w:pStyle w:val="1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Методика  расчета  иных  межбюджетных  трансфертов  на   осуществле</w:t>
      </w:r>
      <w:r w:rsidR="00FD2EA6">
        <w:rPr>
          <w:rFonts w:ascii="Times New Roman" w:hAnsi="Times New Roman"/>
          <w:b/>
          <w:sz w:val="24"/>
          <w:szCs w:val="24"/>
        </w:rPr>
        <w:t>ние  части  полномочий  органом</w:t>
      </w:r>
      <w:r w:rsidRPr="004B1A8E">
        <w:rPr>
          <w:rFonts w:ascii="Times New Roman" w:hAnsi="Times New Roman"/>
          <w:b/>
          <w:sz w:val="24"/>
          <w:szCs w:val="24"/>
        </w:rPr>
        <w:t xml:space="preserve">  местного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B1A8E">
        <w:rPr>
          <w:rFonts w:ascii="Times New Roman" w:hAnsi="Times New Roman"/>
          <w:b/>
          <w:sz w:val="24"/>
          <w:szCs w:val="24"/>
        </w:rPr>
        <w:t>самоуправления  по  вопросам  местного  значения,</w:t>
      </w:r>
    </w:p>
    <w:p w:rsidR="00A14F25" w:rsidRPr="004B1A8E" w:rsidRDefault="00A14F25" w:rsidP="00A14F25">
      <w:pPr>
        <w:pStyle w:val="1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передава</w:t>
      </w:r>
      <w:r>
        <w:rPr>
          <w:rFonts w:ascii="Times New Roman" w:hAnsi="Times New Roman"/>
          <w:b/>
          <w:sz w:val="24"/>
          <w:szCs w:val="24"/>
        </w:rPr>
        <w:t xml:space="preserve">емых  по  соглашениям и Порядок </w:t>
      </w:r>
      <w:r w:rsidRPr="004B1A8E">
        <w:rPr>
          <w:rFonts w:ascii="Times New Roman" w:hAnsi="Times New Roman"/>
          <w:b/>
          <w:sz w:val="24"/>
          <w:szCs w:val="24"/>
        </w:rPr>
        <w:t>предоставления  иных  межбюджетных</w:t>
      </w:r>
    </w:p>
    <w:p w:rsidR="00A14F25" w:rsidRDefault="00A14F25" w:rsidP="00A14F25">
      <w:pPr>
        <w:pStyle w:val="1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транс</w:t>
      </w:r>
      <w:r>
        <w:rPr>
          <w:rFonts w:ascii="Times New Roman" w:hAnsi="Times New Roman"/>
          <w:b/>
          <w:sz w:val="24"/>
          <w:szCs w:val="24"/>
        </w:rPr>
        <w:t xml:space="preserve">фертов  бюджету  муниципального </w:t>
      </w:r>
      <w:r w:rsidRPr="004B1A8E">
        <w:rPr>
          <w:rFonts w:ascii="Times New Roman" w:hAnsi="Times New Roman"/>
          <w:b/>
          <w:sz w:val="24"/>
          <w:szCs w:val="24"/>
        </w:rPr>
        <w:t>района</w:t>
      </w:r>
    </w:p>
    <w:p w:rsidR="00A14F25" w:rsidRPr="004B1A8E" w:rsidRDefault="00A14F25" w:rsidP="00A14F25">
      <w:pPr>
        <w:pStyle w:val="1"/>
        <w:rPr>
          <w:rFonts w:ascii="Times New Roman" w:hAnsi="Times New Roman"/>
          <w:b/>
          <w:sz w:val="24"/>
          <w:szCs w:val="24"/>
        </w:rPr>
      </w:pPr>
    </w:p>
    <w:p w:rsidR="00A14F25" w:rsidRDefault="00A14F25" w:rsidP="00A14F25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B1A8E">
        <w:rPr>
          <w:rFonts w:ascii="Times New Roman" w:hAnsi="Times New Roman"/>
          <w:sz w:val="24"/>
          <w:szCs w:val="24"/>
        </w:rPr>
        <w:t xml:space="preserve">Формирование </w:t>
      </w:r>
      <w:r w:rsidR="00556D66">
        <w:rPr>
          <w:rFonts w:ascii="Times New Roman" w:hAnsi="Times New Roman"/>
          <w:sz w:val="24"/>
          <w:szCs w:val="24"/>
        </w:rPr>
        <w:t xml:space="preserve"> расходов  бюджета  МО «Никольское»  в  границах  Николь</w:t>
      </w:r>
      <w:r w:rsidRPr="004B1A8E">
        <w:rPr>
          <w:rFonts w:ascii="Times New Roman" w:hAnsi="Times New Roman"/>
          <w:sz w:val="24"/>
          <w:szCs w:val="24"/>
        </w:rPr>
        <w:t>ского  сельского  поселения  осуществляется  в  соответствии  с  расходными  обязательствами, обусловленными  законодательством  Российской  Федерации  разграничением  полномочий, исполнение  которых  осуществляется  за  счет  средств  местного  бюджета.</w:t>
      </w:r>
    </w:p>
    <w:p w:rsidR="00A14F25" w:rsidRPr="004B1A8E" w:rsidRDefault="00A14F25" w:rsidP="00A14F25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Иные м</w:t>
      </w:r>
      <w:r w:rsidRPr="004B1A8E">
        <w:rPr>
          <w:rFonts w:ascii="Times New Roman" w:hAnsi="Times New Roman"/>
          <w:sz w:val="24"/>
          <w:szCs w:val="24"/>
        </w:rPr>
        <w:t>ежбюджетные  трансферты  бюджету  муниципального  образования  «Шенкурский  муниципальный  район»  на  финансирование  расходов, связанных  с  передачей  пол</w:t>
      </w:r>
      <w:r>
        <w:rPr>
          <w:rFonts w:ascii="Times New Roman" w:hAnsi="Times New Roman"/>
          <w:sz w:val="24"/>
          <w:szCs w:val="24"/>
        </w:rPr>
        <w:t xml:space="preserve">номочий: 1) </w:t>
      </w:r>
      <w:r w:rsidRPr="000C0D8C">
        <w:rPr>
          <w:rFonts w:ascii="Times New Roman" w:hAnsi="Times New Roman"/>
          <w:sz w:val="24"/>
          <w:szCs w:val="24"/>
        </w:rPr>
        <w:t>контрольно-счетного органа муниципального  образования «</w:t>
      </w:r>
      <w:r w:rsidR="00556D66">
        <w:rPr>
          <w:rFonts w:ascii="Times New Roman" w:hAnsi="Times New Roman"/>
          <w:sz w:val="24"/>
          <w:szCs w:val="24"/>
        </w:rPr>
        <w:t>Николь</w:t>
      </w:r>
      <w:r w:rsidRPr="005979C6">
        <w:rPr>
          <w:rFonts w:ascii="Times New Roman" w:hAnsi="Times New Roman"/>
          <w:sz w:val="24"/>
          <w:szCs w:val="24"/>
        </w:rPr>
        <w:t>ское</w:t>
      </w:r>
      <w:r w:rsidRPr="000C0D8C">
        <w:rPr>
          <w:rFonts w:ascii="Times New Roman" w:hAnsi="Times New Roman"/>
          <w:sz w:val="24"/>
          <w:szCs w:val="24"/>
        </w:rPr>
        <w:t>» по осуществлению внешнего муниципального финансового контроля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0D8C">
        <w:rPr>
          <w:rFonts w:ascii="Times New Roman" w:hAnsi="Times New Roman"/>
          <w:sz w:val="24"/>
          <w:szCs w:val="24"/>
        </w:rPr>
        <w:t>ревизионной комиссии муниципального образования «Шенкурский муниципальный район»</w:t>
      </w:r>
      <w:r>
        <w:rPr>
          <w:rFonts w:ascii="Times New Roman" w:hAnsi="Times New Roman"/>
          <w:sz w:val="24"/>
          <w:szCs w:val="24"/>
        </w:rPr>
        <w:t xml:space="preserve"> 2) по вопросам создания условий для организации досуга и обеспечения жителей поселения услугами организаций культуры, </w:t>
      </w:r>
      <w:r w:rsidRPr="004B1A8E">
        <w:rPr>
          <w:rFonts w:ascii="Times New Roman" w:hAnsi="Times New Roman"/>
          <w:sz w:val="24"/>
          <w:szCs w:val="24"/>
        </w:rPr>
        <w:t xml:space="preserve">  предоста</w:t>
      </w:r>
      <w:r w:rsidR="00556D66">
        <w:rPr>
          <w:rFonts w:ascii="Times New Roman" w:hAnsi="Times New Roman"/>
          <w:sz w:val="24"/>
          <w:szCs w:val="24"/>
        </w:rPr>
        <w:t>вляются  из  бюджета МО «Николь</w:t>
      </w:r>
      <w:r w:rsidRPr="004B1A8E">
        <w:rPr>
          <w:rFonts w:ascii="Times New Roman" w:hAnsi="Times New Roman"/>
          <w:sz w:val="24"/>
          <w:szCs w:val="24"/>
        </w:rPr>
        <w:t xml:space="preserve">ское»  </w:t>
      </w:r>
      <w:r w:rsidR="00DB0809">
        <w:rPr>
          <w:rFonts w:ascii="Times New Roman" w:hAnsi="Times New Roman"/>
          <w:sz w:val="24"/>
          <w:szCs w:val="24"/>
        </w:rPr>
        <w:t>в 2021</w:t>
      </w:r>
      <w:r w:rsidR="00AA6482" w:rsidRPr="004B1A8E">
        <w:rPr>
          <w:rFonts w:ascii="Times New Roman" w:hAnsi="Times New Roman"/>
          <w:sz w:val="24"/>
          <w:szCs w:val="24"/>
        </w:rPr>
        <w:t xml:space="preserve">  году</w:t>
      </w:r>
      <w:r w:rsidR="00AA64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 соответствии</w:t>
      </w:r>
      <w:proofErr w:type="gramEnd"/>
      <w:r>
        <w:rPr>
          <w:rFonts w:ascii="Times New Roman" w:hAnsi="Times New Roman"/>
          <w:sz w:val="24"/>
          <w:szCs w:val="24"/>
        </w:rPr>
        <w:t xml:space="preserve">  с  заключенными  Соглашениями</w:t>
      </w:r>
      <w:r w:rsidRPr="004B1A8E">
        <w:rPr>
          <w:rFonts w:ascii="Times New Roman" w:hAnsi="Times New Roman"/>
          <w:sz w:val="24"/>
          <w:szCs w:val="24"/>
        </w:rPr>
        <w:t>.</w:t>
      </w:r>
    </w:p>
    <w:p w:rsidR="00105523" w:rsidRDefault="00105523" w:rsidP="005979C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A14F25" w:rsidRDefault="00A14F25" w:rsidP="005979C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A14F25" w:rsidRDefault="00A14F25" w:rsidP="00A14F25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>I. Последовательность действий по расчету</w:t>
      </w:r>
      <w:r>
        <w:rPr>
          <w:rFonts w:ascii="Times New Roman" w:hAnsi="Times New Roman" w:cs="Times New Roman"/>
          <w:b/>
          <w:bCs/>
        </w:rPr>
        <w:t xml:space="preserve"> иных </w:t>
      </w:r>
      <w:r w:rsidRPr="0012539A">
        <w:rPr>
          <w:rFonts w:ascii="Times New Roman" w:hAnsi="Times New Roman" w:cs="Times New Roman"/>
          <w:b/>
          <w:bCs/>
        </w:rPr>
        <w:t xml:space="preserve"> межбюджетных трансфертов из бюджета поселения на осуществление органами местного самоуправления района полномочий, передаваемых на основании соглашений</w:t>
      </w:r>
    </w:p>
    <w:p w:rsidR="00A14F25" w:rsidRDefault="00A14F25" w:rsidP="00A14F25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 xml:space="preserve"> (далее - межбюджетные трансферты)</w:t>
      </w:r>
    </w:p>
    <w:p w:rsidR="00A14F25" w:rsidRPr="0012539A" w:rsidRDefault="00A14F25" w:rsidP="00A14F25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A14F25" w:rsidRPr="00A14F25" w:rsidRDefault="00AA6482" w:rsidP="00AA6482">
      <w:pPr>
        <w:pStyle w:val="ConsPlusNormal"/>
        <w:widowControl/>
        <w:tabs>
          <w:tab w:val="left" w:pos="1134"/>
        </w:tabs>
        <w:ind w:firstLine="0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>Объём ин</w:t>
      </w:r>
      <w:r w:rsidR="00A14F25">
        <w:rPr>
          <w:rStyle w:val="a4"/>
          <w:rFonts w:ascii="Times New Roman" w:hAnsi="Times New Roman" w:cs="Times New Roman"/>
          <w:b w:val="0"/>
          <w:sz w:val="24"/>
          <w:szCs w:val="24"/>
        </w:rPr>
        <w:t>ых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межбюджетн</w:t>
      </w:r>
      <w:r w:rsidR="00A14F25">
        <w:rPr>
          <w:rStyle w:val="a4"/>
          <w:rFonts w:ascii="Times New Roman" w:hAnsi="Times New Roman" w:cs="Times New Roman"/>
          <w:b w:val="0"/>
          <w:sz w:val="24"/>
          <w:szCs w:val="24"/>
        </w:rPr>
        <w:t>ых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трансферт</w:t>
      </w:r>
      <w:r w:rsidR="00A14F25">
        <w:rPr>
          <w:rStyle w:val="a4"/>
          <w:rFonts w:ascii="Times New Roman" w:hAnsi="Times New Roman" w:cs="Times New Roman"/>
          <w:b w:val="0"/>
          <w:sz w:val="24"/>
          <w:szCs w:val="24"/>
        </w:rPr>
        <w:t>ов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>, предоставляем</w:t>
      </w:r>
      <w:r w:rsidR="00A14F25">
        <w:rPr>
          <w:rStyle w:val="a4"/>
          <w:rFonts w:ascii="Times New Roman" w:hAnsi="Times New Roman" w:cs="Times New Roman"/>
          <w:b w:val="0"/>
          <w:sz w:val="24"/>
          <w:szCs w:val="24"/>
        </w:rPr>
        <w:t>ых</w:t>
      </w:r>
      <w:r w:rsidR="00DB080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в 2021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году из бюджета муниципального образования </w:t>
      </w:r>
      <w:r w:rsidR="00556D66">
        <w:rPr>
          <w:rFonts w:ascii="Times New Roman" w:hAnsi="Times New Roman" w:cs="Times New Roman"/>
          <w:sz w:val="24"/>
          <w:szCs w:val="24"/>
        </w:rPr>
        <w:t>«Николь</w:t>
      </w:r>
      <w:r w:rsidR="00A14F25" w:rsidRPr="00A14F25">
        <w:rPr>
          <w:rFonts w:ascii="Times New Roman" w:hAnsi="Times New Roman" w:cs="Times New Roman"/>
          <w:sz w:val="24"/>
          <w:szCs w:val="24"/>
        </w:rPr>
        <w:t>ское»</w:t>
      </w:r>
      <w:r w:rsidR="00A14F25" w:rsidRPr="00A14F25">
        <w:rPr>
          <w:rStyle w:val="a6"/>
          <w:rFonts w:ascii="Times New Roman" w:hAnsi="Times New Roman" w:cs="Times New Roman"/>
          <w:b/>
          <w:bCs/>
          <w:sz w:val="24"/>
        </w:rPr>
        <w:t xml:space="preserve"> 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(далее – бюджет поселения), в бюджет муниципального образования «Шенкурский муниципальный район»  для осуществления передаваемых в соответствии с соглашениями </w:t>
      </w:r>
      <w:r w:rsidR="00A14F25" w:rsidRPr="00A14F25">
        <w:rPr>
          <w:rFonts w:ascii="Times New Roman" w:hAnsi="Times New Roman" w:cs="Times New Roman"/>
          <w:sz w:val="24"/>
          <w:szCs w:val="24"/>
        </w:rPr>
        <w:t>полномочий,</w:t>
      </w:r>
      <w:r w:rsidR="00A14F25" w:rsidRPr="00A14F2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утверждается в решении о </w:t>
      </w:r>
      <w:r w:rsidR="00DB0809">
        <w:rPr>
          <w:rStyle w:val="a4"/>
          <w:rFonts w:ascii="Times New Roman" w:hAnsi="Times New Roman" w:cs="Times New Roman"/>
          <w:b w:val="0"/>
          <w:sz w:val="24"/>
          <w:szCs w:val="24"/>
        </w:rPr>
        <w:t>бюджете поселения на 2021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год.</w:t>
      </w:r>
    </w:p>
    <w:p w:rsidR="00A14F25" w:rsidRDefault="00A14F25" w:rsidP="00AA6482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5979C6" w:rsidRDefault="005979C6" w:rsidP="005979C6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Расчет  и  оценка  стоимости  полномочий  по  решению  вопросов  местного  значения  сельского  поселения</w:t>
      </w:r>
    </w:p>
    <w:p w:rsidR="005574A4" w:rsidRDefault="005574A4" w:rsidP="005979C6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1D12E6" w:rsidRPr="001D12E6" w:rsidRDefault="005574A4" w:rsidP="005574A4">
      <w:pPr>
        <w:pStyle w:val="1"/>
        <w:ind w:left="825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1D12E6" w:rsidRPr="001D12E6">
        <w:rPr>
          <w:rFonts w:ascii="Times New Roman" w:hAnsi="Times New Roman"/>
          <w:sz w:val="24"/>
          <w:szCs w:val="24"/>
        </w:rPr>
        <w:t xml:space="preserve"> </w:t>
      </w:r>
      <w:r w:rsidR="001D12E6" w:rsidRPr="001D12E6">
        <w:rPr>
          <w:rFonts w:ascii="Times New Roman" w:hAnsi="Times New Roman"/>
          <w:sz w:val="24"/>
          <w:szCs w:val="24"/>
          <w:u w:val="single"/>
        </w:rPr>
        <w:t>Осуществление внешнего муниципального финансового контроля</w:t>
      </w:r>
    </w:p>
    <w:p w:rsidR="005D0C6D" w:rsidRPr="000C0D8C" w:rsidRDefault="005D0C6D" w:rsidP="00197A7A">
      <w:pPr>
        <w:rPr>
          <w:b/>
        </w:rPr>
      </w:pPr>
    </w:p>
    <w:p w:rsidR="005D0C6D" w:rsidRPr="005574A4" w:rsidRDefault="005D0C6D" w:rsidP="005D0C6D">
      <w:pPr>
        <w:ind w:left="24" w:hanging="24"/>
        <w:jc w:val="center"/>
      </w:pPr>
      <w:r w:rsidRPr="005574A4">
        <w:rPr>
          <w:lang w:val="en-US"/>
        </w:rPr>
        <w:t>V</w:t>
      </w:r>
      <w:r w:rsidRPr="005574A4">
        <w:t xml:space="preserve">= </w:t>
      </w:r>
      <w:r w:rsidRPr="005574A4">
        <w:rPr>
          <w:lang w:val="en-US"/>
        </w:rPr>
        <w:t>F</w:t>
      </w:r>
      <w:r w:rsidR="0094554D" w:rsidRPr="005574A4">
        <w:t>*</w:t>
      </w:r>
      <w:proofErr w:type="gramStart"/>
      <w:r w:rsidR="0094554D" w:rsidRPr="005574A4">
        <w:t>К</w:t>
      </w:r>
      <w:r w:rsidRPr="005574A4">
        <w:t xml:space="preserve"> ,</w:t>
      </w:r>
      <w:proofErr w:type="gramEnd"/>
      <w:r w:rsidRPr="005574A4">
        <w:t xml:space="preserve"> где:</w:t>
      </w:r>
    </w:p>
    <w:p w:rsidR="00011927" w:rsidRPr="00011927" w:rsidRDefault="00011927" w:rsidP="00011927">
      <w:pPr>
        <w:jc w:val="both"/>
      </w:pPr>
    </w:p>
    <w:p w:rsidR="00011927" w:rsidRPr="000C0D8C" w:rsidRDefault="00011927" w:rsidP="00011927">
      <w:pPr>
        <w:ind w:left="24" w:hanging="24"/>
        <w:jc w:val="both"/>
      </w:pPr>
      <w:r w:rsidRPr="000C0D8C">
        <w:rPr>
          <w:b/>
        </w:rPr>
        <w:tab/>
      </w:r>
      <w:r w:rsidRPr="005574A4">
        <w:rPr>
          <w:lang w:val="en-US"/>
        </w:rPr>
        <w:t>V</w:t>
      </w:r>
      <w:r w:rsidRPr="000C0D8C">
        <w:rPr>
          <w:b/>
        </w:rPr>
        <w:t xml:space="preserve"> – </w:t>
      </w:r>
      <w:r w:rsidRPr="000C0D8C">
        <w:t>Объём иных межбюджетных трансфертов, причитающейся</w:t>
      </w:r>
      <w:r w:rsidRPr="000C0D8C">
        <w:rPr>
          <w:b/>
        </w:rPr>
        <w:t xml:space="preserve"> </w:t>
      </w:r>
      <w:r w:rsidRPr="000C0D8C">
        <w:t>бюджету муниципального района;</w:t>
      </w:r>
    </w:p>
    <w:p w:rsidR="00011927" w:rsidRDefault="00011927" w:rsidP="00011927">
      <w:pPr>
        <w:ind w:left="24" w:hanging="24"/>
        <w:jc w:val="both"/>
      </w:pPr>
      <w:r w:rsidRPr="005574A4">
        <w:tab/>
      </w:r>
      <w:r w:rsidRPr="005574A4">
        <w:rPr>
          <w:lang w:val="en-US"/>
        </w:rPr>
        <w:t>F</w:t>
      </w:r>
      <w:r w:rsidRPr="000C0D8C">
        <w:rPr>
          <w:b/>
        </w:rPr>
        <w:t xml:space="preserve"> </w:t>
      </w:r>
      <w:r w:rsidRPr="000C0D8C">
        <w:t xml:space="preserve">– Расходы на оплату труда (с учетом начислений) </w:t>
      </w:r>
      <w:r>
        <w:t>специалиста осуществляющего</w:t>
      </w:r>
      <w:r w:rsidRPr="000C0D8C">
        <w:t xml:space="preserve"> переданные полномочия, рассчитанные на основе утвержденных размеров оплаты труда текущего финансового года;</w:t>
      </w:r>
    </w:p>
    <w:p w:rsidR="00011927" w:rsidRDefault="00011927" w:rsidP="00011927">
      <w:pPr>
        <w:jc w:val="both"/>
      </w:pPr>
      <w:proofErr w:type="gramStart"/>
      <w:r w:rsidRPr="005574A4">
        <w:t>К</w:t>
      </w:r>
      <w:r w:rsidRPr="00367165">
        <w:t>-</w:t>
      </w:r>
      <w:proofErr w:type="gramEnd"/>
      <w:r w:rsidRPr="00367165">
        <w:t xml:space="preserve"> Коэффициент  объема  работ</w:t>
      </w:r>
      <w:r w:rsidRPr="000C0D8C">
        <w:t>;</w:t>
      </w:r>
    </w:p>
    <w:p w:rsidR="00011927" w:rsidRPr="00367165" w:rsidRDefault="00011927" w:rsidP="00011927">
      <w:pPr>
        <w:jc w:val="both"/>
      </w:pPr>
      <w:r>
        <w:t xml:space="preserve">Коэффициент объема работ </w:t>
      </w:r>
      <w:r w:rsidRPr="00367165">
        <w:t>равен  коэффициенту объема доходов.</w:t>
      </w:r>
    </w:p>
    <w:p w:rsidR="00011927" w:rsidRDefault="00011927" w:rsidP="00011927">
      <w:pPr>
        <w:jc w:val="both"/>
      </w:pPr>
      <w:r>
        <w:t xml:space="preserve">Коэффициент  объема  доходов равен  отношению  </w:t>
      </w:r>
      <w:r w:rsidR="00241B82">
        <w:t xml:space="preserve">прогнозного объема </w:t>
      </w:r>
      <w:r>
        <w:t xml:space="preserve"> до</w:t>
      </w:r>
      <w:r w:rsidR="008F5C57">
        <w:t>ходов бюджета  поселения на 2020</w:t>
      </w:r>
      <w:r>
        <w:t xml:space="preserve"> год </w:t>
      </w:r>
      <w:r w:rsidR="00CF02D5">
        <w:t>к консолидированному</w:t>
      </w:r>
      <w:r w:rsidR="00241B82">
        <w:t xml:space="preserve"> прогнозному объему доходов бюджетов </w:t>
      </w:r>
      <w:r w:rsidR="00CF02D5">
        <w:t xml:space="preserve">МО поселений </w:t>
      </w:r>
      <w:r w:rsidR="00241B82">
        <w:t xml:space="preserve">района </w:t>
      </w:r>
      <w:r w:rsidR="00CF02D5">
        <w:t xml:space="preserve">на 2020 год </w:t>
      </w:r>
      <w:r w:rsidR="008F5C57">
        <w:t xml:space="preserve"> по состоянию на 01.07.2020</w:t>
      </w:r>
      <w:r w:rsidR="00241B82">
        <w:t xml:space="preserve"> года.</w:t>
      </w:r>
    </w:p>
    <w:p w:rsidR="00011927" w:rsidRDefault="00011927" w:rsidP="00011927">
      <w:pPr>
        <w:jc w:val="both"/>
      </w:pPr>
    </w:p>
    <w:p w:rsidR="00CF02D5" w:rsidRDefault="00CF02D5" w:rsidP="00CF02D5">
      <w:pPr>
        <w:jc w:val="both"/>
      </w:pPr>
    </w:p>
    <w:p w:rsidR="00CF02D5" w:rsidRPr="000C0D8C" w:rsidRDefault="00CF02D5" w:rsidP="00CF02D5">
      <w:pPr>
        <w:ind w:left="24" w:hanging="24"/>
        <w:jc w:val="both"/>
      </w:pPr>
      <w:r>
        <w:lastRenderedPageBreak/>
        <w:t>Расчет объема иных межбюджетных трансфертов на 2021 год:</w:t>
      </w:r>
    </w:p>
    <w:p w:rsidR="00CF02D5" w:rsidRPr="000C0D8C" w:rsidRDefault="00CF02D5" w:rsidP="00CF02D5">
      <w:pPr>
        <w:ind w:left="24" w:hanging="24"/>
        <w:jc w:val="both"/>
      </w:pPr>
      <w:r>
        <w:t>МРОТ на 2021 год - 12392,0 руб.</w:t>
      </w:r>
      <w:r w:rsidRPr="000C0D8C">
        <w:t xml:space="preserve">  (</w:t>
      </w:r>
      <w:r>
        <w:t>оплата</w:t>
      </w:r>
      <w:r w:rsidRPr="000C0D8C">
        <w:t xml:space="preserve"> специалиста 1 категории) *1,7*</w:t>
      </w:r>
      <w:r>
        <w:t>12</w:t>
      </w:r>
      <w:r w:rsidRPr="000C0D8C">
        <w:t xml:space="preserve"> </w:t>
      </w:r>
      <w:proofErr w:type="spellStart"/>
      <w:r w:rsidRPr="000C0D8C">
        <w:t>окл.=</w:t>
      </w:r>
      <w:proofErr w:type="spellEnd"/>
      <w:r w:rsidRPr="000C0D8C">
        <w:t xml:space="preserve"> </w:t>
      </w:r>
      <w:r>
        <w:t>252,8</w:t>
      </w:r>
      <w:r w:rsidRPr="000C0D8C">
        <w:t xml:space="preserve"> тыс. рублей.</w:t>
      </w:r>
    </w:p>
    <w:p w:rsidR="00CF02D5" w:rsidRPr="000C0D8C" w:rsidRDefault="00CF02D5" w:rsidP="00CF02D5">
      <w:pPr>
        <w:ind w:left="24" w:hanging="24"/>
        <w:jc w:val="both"/>
      </w:pPr>
      <w:r w:rsidRPr="000C0D8C">
        <w:t xml:space="preserve">Начисления </w:t>
      </w:r>
      <w:r>
        <w:t>252,8</w:t>
      </w:r>
      <w:r w:rsidRPr="000C0D8C">
        <w:t xml:space="preserve"> тыс. рублей </w:t>
      </w:r>
      <w:proofErr w:type="spellStart"/>
      <w:r w:rsidRPr="000C0D8C">
        <w:t>х</w:t>
      </w:r>
      <w:proofErr w:type="spellEnd"/>
      <w:r w:rsidRPr="000C0D8C">
        <w:t xml:space="preserve"> 30,2%= </w:t>
      </w:r>
      <w:r>
        <w:t>76,3</w:t>
      </w:r>
      <w:r w:rsidRPr="000C0D8C">
        <w:t xml:space="preserve"> тыс</w:t>
      </w:r>
      <w:proofErr w:type="gramStart"/>
      <w:r w:rsidRPr="000C0D8C">
        <w:t>.р</w:t>
      </w:r>
      <w:proofErr w:type="gramEnd"/>
      <w:r w:rsidRPr="000C0D8C">
        <w:t>ублей</w:t>
      </w:r>
    </w:p>
    <w:p w:rsidR="00CF02D5" w:rsidRPr="0048294E" w:rsidRDefault="00CF02D5" w:rsidP="00CF02D5">
      <w:pPr>
        <w:ind w:left="24" w:hanging="24"/>
        <w:jc w:val="both"/>
      </w:pPr>
      <w:r w:rsidRPr="000C0D8C">
        <w:rPr>
          <w:b/>
          <w:lang w:val="en-US"/>
        </w:rPr>
        <w:t>F</w:t>
      </w:r>
      <w:r w:rsidRPr="000C0D8C">
        <w:rPr>
          <w:b/>
        </w:rPr>
        <w:t xml:space="preserve"> </w:t>
      </w:r>
      <w:r w:rsidRPr="000C0D8C">
        <w:t xml:space="preserve">= </w:t>
      </w:r>
      <w:r>
        <w:t>252</w:t>
      </w:r>
      <w:proofErr w:type="gramStart"/>
      <w:r>
        <w:t>,8</w:t>
      </w:r>
      <w:proofErr w:type="gramEnd"/>
      <w:r>
        <w:t xml:space="preserve"> + 76,3 = 329,1</w:t>
      </w:r>
      <w:r w:rsidRPr="000C0D8C">
        <w:t xml:space="preserve"> тыс.рублей</w:t>
      </w:r>
      <w:r>
        <w:t>.</w:t>
      </w:r>
    </w:p>
    <w:p w:rsidR="00CF02D5" w:rsidRPr="0094554D" w:rsidRDefault="00CF02D5" w:rsidP="00CF02D5">
      <w:pPr>
        <w:ind w:left="24" w:hanging="24"/>
        <w:jc w:val="both"/>
      </w:pPr>
      <w:r>
        <w:rPr>
          <w:b/>
        </w:rPr>
        <w:t>К= 0,072</w:t>
      </w:r>
    </w:p>
    <w:p w:rsidR="00CF02D5" w:rsidRPr="000C0D8C" w:rsidRDefault="00CF02D5" w:rsidP="00CF02D5">
      <w:pPr>
        <w:ind w:left="24" w:hanging="24"/>
        <w:jc w:val="both"/>
      </w:pPr>
      <w:r w:rsidRPr="000C0D8C">
        <w:rPr>
          <w:b/>
          <w:lang w:val="en-US"/>
        </w:rPr>
        <w:t>V</w:t>
      </w:r>
      <w:r>
        <w:t xml:space="preserve"> = 329</w:t>
      </w:r>
      <w:proofErr w:type="gramStart"/>
      <w:r>
        <w:t>,1</w:t>
      </w:r>
      <w:proofErr w:type="gramEnd"/>
      <w:r>
        <w:t xml:space="preserve"> *0,072</w:t>
      </w:r>
      <w:r w:rsidRPr="000C0D8C">
        <w:t xml:space="preserve"> =  </w:t>
      </w:r>
      <w:r>
        <w:t xml:space="preserve">23,7 </w:t>
      </w:r>
      <w:r w:rsidRPr="000C0D8C">
        <w:t xml:space="preserve"> тыс. рублей в год</w:t>
      </w:r>
      <w:r>
        <w:t xml:space="preserve"> </w:t>
      </w:r>
    </w:p>
    <w:p w:rsidR="00A1122A" w:rsidRDefault="00A1122A" w:rsidP="00A1122A">
      <w:pPr>
        <w:pStyle w:val="1"/>
        <w:jc w:val="both"/>
        <w:rPr>
          <w:rFonts w:ascii="Times New Roman" w:hAnsi="Times New Roman"/>
          <w:sz w:val="24"/>
          <w:szCs w:val="24"/>
          <w:u w:val="single"/>
        </w:rPr>
      </w:pPr>
    </w:p>
    <w:p w:rsidR="00A14F25" w:rsidRPr="005574A4" w:rsidRDefault="005574A4" w:rsidP="005574A4">
      <w:pPr>
        <w:autoSpaceDE w:val="0"/>
        <w:autoSpaceDN w:val="0"/>
        <w:adjustRightInd w:val="0"/>
        <w:ind w:left="465"/>
        <w:jc w:val="both"/>
        <w:rPr>
          <w:u w:val="single"/>
        </w:rPr>
      </w:pPr>
      <w:r w:rsidRPr="005574A4">
        <w:t xml:space="preserve">2. </w:t>
      </w:r>
      <w:r w:rsidR="00AA6482">
        <w:rPr>
          <w:u w:val="single"/>
        </w:rPr>
        <w:t>С</w:t>
      </w:r>
      <w:r w:rsidR="00A14F25" w:rsidRPr="005574A4">
        <w:rPr>
          <w:u w:val="single"/>
        </w:rPr>
        <w:t>оздани</w:t>
      </w:r>
      <w:r w:rsidR="00AA6482">
        <w:rPr>
          <w:u w:val="single"/>
        </w:rPr>
        <w:t>е</w:t>
      </w:r>
      <w:r w:rsidR="00A14F25" w:rsidRPr="005574A4">
        <w:rPr>
          <w:u w:val="single"/>
        </w:rPr>
        <w:t xml:space="preserve"> условий для организации досуга и обеспечения жителей поселения услугами организаций культуры </w:t>
      </w:r>
    </w:p>
    <w:p w:rsidR="005574A4" w:rsidRPr="003F4461" w:rsidRDefault="005574A4" w:rsidP="005574A4">
      <w:pPr>
        <w:autoSpaceDE w:val="0"/>
        <w:autoSpaceDN w:val="0"/>
        <w:adjustRightInd w:val="0"/>
        <w:ind w:left="825"/>
        <w:jc w:val="both"/>
      </w:pPr>
    </w:p>
    <w:p w:rsidR="00A170BD" w:rsidRPr="000A1112" w:rsidRDefault="00A170BD" w:rsidP="00A170BD">
      <w:pPr>
        <w:tabs>
          <w:tab w:val="left" w:pos="3828"/>
        </w:tabs>
        <w:autoSpaceDE w:val="0"/>
        <w:autoSpaceDN w:val="0"/>
        <w:adjustRightInd w:val="0"/>
        <w:ind w:firstLine="539"/>
        <w:jc w:val="both"/>
      </w:pPr>
      <w:r w:rsidRPr="000A1112">
        <w:t>1 Расчетная потребность  на выполнение 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поселений, рассчитывается по формуле:</w:t>
      </w:r>
    </w:p>
    <w:p w:rsidR="00A170BD" w:rsidRPr="000A1112" w:rsidRDefault="00A170BD" w:rsidP="00A170BD">
      <w:pPr>
        <w:tabs>
          <w:tab w:val="left" w:pos="3828"/>
        </w:tabs>
        <w:autoSpaceDE w:val="0"/>
        <w:autoSpaceDN w:val="0"/>
        <w:adjustRightInd w:val="0"/>
        <w:ind w:firstLine="539"/>
        <w:jc w:val="both"/>
      </w:pPr>
    </w:p>
    <w:p w:rsidR="00A170BD" w:rsidRPr="000A1112" w:rsidRDefault="00F46A3C" w:rsidP="00A170BD">
      <w:pPr>
        <w:pStyle w:val="ConsPlusNormal"/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b/>
        </w:rPr>
      </w:pPr>
      <w:r w:rsidRPr="000A1112">
        <w:rPr>
          <w:rFonts w:ascii="Times New Roman" w:hAnsi="Times New Roman" w:cs="Times New Roman"/>
          <w:position w:val="-14"/>
        </w:rPr>
        <w:object w:dxaOrig="45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20.25pt" o:ole="">
            <v:imagedata r:id="rId7" o:title=""/>
          </v:shape>
          <o:OLEObject Type="Embed" ProgID="Equation.3" ShapeID="_x0000_i1025" DrawAspect="Content" ObjectID="_1670342667" r:id="rId8"/>
        </w:object>
      </w:r>
      <w:r w:rsidR="00A170BD" w:rsidRPr="000A1112">
        <w:rPr>
          <w:rFonts w:ascii="Times New Roman" w:hAnsi="Times New Roman" w:cs="Times New Roman"/>
        </w:rPr>
        <w:t>, где</w:t>
      </w:r>
    </w:p>
    <w:p w:rsidR="00A170BD" w:rsidRPr="000A1112" w:rsidRDefault="00A170BD" w:rsidP="00A170BD">
      <w:pPr>
        <w:pStyle w:val="ConsPlusNormal"/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b/>
        </w:rPr>
      </w:pPr>
    </w:p>
    <w:p w:rsidR="00A170BD" w:rsidRPr="000A1112" w:rsidRDefault="00A170BD" w:rsidP="00A170BD">
      <w:pPr>
        <w:pStyle w:val="ConsPlusNormal"/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b/>
        </w:rPr>
      </w:pPr>
    </w:p>
    <w:p w:rsidR="00A170BD" w:rsidRPr="000A1112" w:rsidRDefault="00F46A3C" w:rsidP="00A170BD">
      <w:pPr>
        <w:pStyle w:val="ConsPlusNormal"/>
        <w:tabs>
          <w:tab w:val="left" w:pos="3828"/>
        </w:tabs>
        <w:ind w:firstLine="709"/>
        <w:jc w:val="both"/>
        <w:rPr>
          <w:rFonts w:ascii="Times New Roman" w:hAnsi="Times New Roman" w:cs="Times New Roman"/>
        </w:rPr>
      </w:pPr>
      <w:r w:rsidRPr="00F46A3C">
        <w:rPr>
          <w:rFonts w:ascii="Times New Roman" w:hAnsi="Times New Roman" w:cs="Times New Roman"/>
          <w:position w:val="-12"/>
        </w:rPr>
        <w:object w:dxaOrig="1120" w:dyaOrig="380">
          <v:shape id="_x0000_i1026" type="#_x0000_t75" style="width:56.25pt;height:18.75pt" o:ole="">
            <v:imagedata r:id="rId9" o:title=""/>
          </v:shape>
          <o:OLEObject Type="Embed" ProgID="Equation.3" ShapeID="_x0000_i1026" DrawAspect="Content" ObjectID="_1670342668" r:id="rId10"/>
        </w:object>
      </w:r>
      <w:r w:rsidR="00A170BD" w:rsidRPr="000A1112">
        <w:rPr>
          <w:rFonts w:ascii="Times New Roman" w:hAnsi="Times New Roman" w:cs="Times New Roman"/>
        </w:rPr>
        <w:t xml:space="preserve"> – расчетная потребность  на выполнение  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муниципальных образований поселений,  тыс</w:t>
      </w:r>
      <w:proofErr w:type="gramStart"/>
      <w:r w:rsidR="00A170BD" w:rsidRPr="000A1112">
        <w:rPr>
          <w:rFonts w:ascii="Times New Roman" w:hAnsi="Times New Roman" w:cs="Times New Roman"/>
        </w:rPr>
        <w:t>.р</w:t>
      </w:r>
      <w:proofErr w:type="gramEnd"/>
      <w:r w:rsidR="00A170BD" w:rsidRPr="000A1112">
        <w:rPr>
          <w:rFonts w:ascii="Times New Roman" w:hAnsi="Times New Roman" w:cs="Times New Roman"/>
        </w:rPr>
        <w:t>ублей</w:t>
      </w:r>
    </w:p>
    <w:p w:rsidR="00A170BD" w:rsidRPr="000A1112" w:rsidRDefault="00F46A3C" w:rsidP="00A170BD">
      <w:pPr>
        <w:pStyle w:val="ConsPlusNormal"/>
        <w:tabs>
          <w:tab w:val="left" w:pos="3828"/>
        </w:tabs>
        <w:ind w:firstLine="709"/>
        <w:jc w:val="both"/>
        <w:rPr>
          <w:rFonts w:ascii="Times New Roman" w:hAnsi="Times New Roman" w:cs="Times New Roman"/>
          <w:bCs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1140" w:dyaOrig="400">
          <v:shape id="_x0000_i1027" type="#_x0000_t75" style="width:57pt;height:20.25pt" o:ole="">
            <v:imagedata r:id="rId11" o:title=""/>
          </v:shape>
          <o:OLEObject Type="Embed" ProgID="Equation.3" ShapeID="_x0000_i1027" DrawAspect="Content" ObjectID="_1670342669" r:id="rId12"/>
        </w:object>
      </w:r>
      <w:r w:rsidR="00A170BD" w:rsidRPr="000A1112">
        <w:rPr>
          <w:rFonts w:ascii="Times New Roman" w:hAnsi="Times New Roman" w:cs="Times New Roman"/>
          <w:b/>
        </w:rPr>
        <w:t xml:space="preserve"> -</w:t>
      </w:r>
      <w:r w:rsidR="00A170BD" w:rsidRPr="000A11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70BD" w:rsidRPr="000A1112">
        <w:rPr>
          <w:rFonts w:ascii="Times New Roman" w:hAnsi="Times New Roman" w:cs="Times New Roman"/>
          <w:bCs/>
        </w:rPr>
        <w:t xml:space="preserve"> фонд оплаты труда работников занятых на предоставлении услуг в </w:t>
      </w:r>
      <w:proofErr w:type="spellStart"/>
      <w:r w:rsidR="00A170BD" w:rsidRPr="000A1112">
        <w:rPr>
          <w:rFonts w:ascii="Times New Roman" w:hAnsi="Times New Roman" w:cs="Times New Roman"/>
          <w:bCs/>
        </w:rPr>
        <w:t>культурно-досуговой</w:t>
      </w:r>
      <w:proofErr w:type="spellEnd"/>
      <w:r w:rsidR="00A170BD" w:rsidRPr="000A1112">
        <w:rPr>
          <w:rFonts w:ascii="Times New Roman" w:hAnsi="Times New Roman" w:cs="Times New Roman"/>
          <w:bCs/>
        </w:rPr>
        <w:t xml:space="preserve"> деятельности в сельских поселениях, тыс</w:t>
      </w:r>
      <w:proofErr w:type="gramStart"/>
      <w:r w:rsidR="00A170BD" w:rsidRPr="000A1112">
        <w:rPr>
          <w:rFonts w:ascii="Times New Roman" w:hAnsi="Times New Roman" w:cs="Times New Roman"/>
          <w:bCs/>
        </w:rPr>
        <w:t>.р</w:t>
      </w:r>
      <w:proofErr w:type="gramEnd"/>
      <w:r w:rsidR="00A170BD" w:rsidRPr="000A1112">
        <w:rPr>
          <w:rFonts w:ascii="Times New Roman" w:hAnsi="Times New Roman" w:cs="Times New Roman"/>
          <w:bCs/>
        </w:rPr>
        <w:t>ублей;</w:t>
      </w:r>
    </w:p>
    <w:p w:rsidR="00A170BD" w:rsidRPr="000A1112" w:rsidRDefault="00F46A3C" w:rsidP="00A170BD">
      <w:pPr>
        <w:pStyle w:val="ConsPlusNormal"/>
        <w:widowControl/>
        <w:tabs>
          <w:tab w:val="left" w:pos="3828"/>
        </w:tabs>
        <w:ind w:firstLine="709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840" w:dyaOrig="400">
          <v:shape id="_x0000_i1028" type="#_x0000_t75" style="width:42pt;height:20.25pt" o:ole="">
            <v:imagedata r:id="rId13" o:title=""/>
          </v:shape>
          <o:OLEObject Type="Embed" ProgID="Equation.3" ShapeID="_x0000_i1028" DrawAspect="Content" ObjectID="_1670342670" r:id="rId14"/>
        </w:object>
      </w:r>
      <w:r w:rsidR="00A170BD" w:rsidRPr="000A1112">
        <w:rPr>
          <w:rFonts w:ascii="Times New Roman" w:hAnsi="Times New Roman" w:cs="Times New Roman"/>
          <w:b/>
        </w:rPr>
        <w:t xml:space="preserve">- </w:t>
      </w:r>
      <w:r w:rsidR="00A170BD" w:rsidRPr="000A1112">
        <w:rPr>
          <w:rFonts w:ascii="Times New Roman" w:hAnsi="Times New Roman" w:cs="Times New Roman"/>
        </w:rPr>
        <w:t>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( электроэнергия и централизованное теплоснабжение), тыс</w:t>
      </w:r>
      <w:proofErr w:type="gramStart"/>
      <w:r w:rsidR="00A170BD" w:rsidRPr="000A1112">
        <w:rPr>
          <w:rFonts w:ascii="Times New Roman" w:hAnsi="Times New Roman" w:cs="Times New Roman"/>
        </w:rPr>
        <w:t>.р</w:t>
      </w:r>
      <w:proofErr w:type="gramEnd"/>
      <w:r w:rsidR="00A170BD" w:rsidRPr="000A1112">
        <w:rPr>
          <w:rFonts w:ascii="Times New Roman" w:hAnsi="Times New Roman" w:cs="Times New Roman"/>
        </w:rPr>
        <w:t>ублей;</w:t>
      </w:r>
    </w:p>
    <w:p w:rsidR="00A170BD" w:rsidRPr="000A1112" w:rsidRDefault="00F46A3C" w:rsidP="00A170BD">
      <w:pPr>
        <w:pStyle w:val="ConsPlusNormal"/>
        <w:widowControl/>
        <w:tabs>
          <w:tab w:val="left" w:pos="3828"/>
        </w:tabs>
        <w:ind w:firstLine="709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position w:val="-14"/>
        </w:rPr>
        <w:object w:dxaOrig="859" w:dyaOrig="400">
          <v:shape id="_x0000_i1029" type="#_x0000_t75" style="width:42.75pt;height:20.25pt" o:ole="">
            <v:imagedata r:id="rId15" o:title=""/>
          </v:shape>
          <o:OLEObject Type="Embed" ProgID="Equation.3" ShapeID="_x0000_i1029" DrawAspect="Content" ObjectID="_1670342671" r:id="rId16"/>
        </w:object>
      </w:r>
      <w:r w:rsidR="00A170BD" w:rsidRPr="000A1112">
        <w:rPr>
          <w:rFonts w:ascii="Times New Roman" w:hAnsi="Times New Roman" w:cs="Times New Roman"/>
        </w:rPr>
        <w:t>- прочие расходы на выполнения полномочий 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поселений, приняты на ур</w:t>
      </w:r>
      <w:r>
        <w:rPr>
          <w:rFonts w:ascii="Times New Roman" w:hAnsi="Times New Roman" w:cs="Times New Roman"/>
        </w:rPr>
        <w:t>овне фактических расходов в 2019</w:t>
      </w:r>
      <w:r w:rsidR="00A170BD" w:rsidRPr="000A1112">
        <w:rPr>
          <w:rFonts w:ascii="Times New Roman" w:hAnsi="Times New Roman" w:cs="Times New Roman"/>
        </w:rPr>
        <w:t xml:space="preserve"> году, согласно предоставленным данным МБУК «Шенкурская централизованная библиотечная система» по сельским поселениям поселения, тыс</w:t>
      </w:r>
      <w:proofErr w:type="gramStart"/>
      <w:r w:rsidR="00A170BD" w:rsidRPr="000A1112">
        <w:rPr>
          <w:rFonts w:ascii="Times New Roman" w:hAnsi="Times New Roman" w:cs="Times New Roman"/>
        </w:rPr>
        <w:t>.р</w:t>
      </w:r>
      <w:proofErr w:type="gramEnd"/>
      <w:r w:rsidR="00A170BD" w:rsidRPr="000A1112">
        <w:rPr>
          <w:rFonts w:ascii="Times New Roman" w:hAnsi="Times New Roman" w:cs="Times New Roman"/>
        </w:rPr>
        <w:t>ублей.</w:t>
      </w:r>
    </w:p>
    <w:p w:rsidR="00A170BD" w:rsidRPr="000A1112" w:rsidRDefault="00A170BD" w:rsidP="00A170BD">
      <w:pPr>
        <w:pStyle w:val="ConsPlusNormal"/>
        <w:widowControl/>
        <w:tabs>
          <w:tab w:val="left" w:pos="3828"/>
        </w:tabs>
        <w:ind w:firstLine="0"/>
        <w:rPr>
          <w:rFonts w:ascii="Times New Roman" w:hAnsi="Times New Roman" w:cs="Times New Roman"/>
          <w:b/>
        </w:rPr>
      </w:pPr>
    </w:p>
    <w:p w:rsidR="00A170BD" w:rsidRPr="000A1112" w:rsidRDefault="00A170BD" w:rsidP="00A170BD">
      <w:pPr>
        <w:pStyle w:val="ConsPlusNormal"/>
        <w:widowControl/>
        <w:tabs>
          <w:tab w:val="left" w:pos="3828"/>
        </w:tabs>
        <w:ind w:firstLine="567"/>
        <w:rPr>
          <w:rFonts w:ascii="Times New Roman" w:hAnsi="Times New Roman" w:cs="Times New Roman"/>
          <w:bCs/>
        </w:rPr>
      </w:pPr>
      <w:r w:rsidRPr="000A1112">
        <w:rPr>
          <w:rFonts w:ascii="Times New Roman" w:hAnsi="Times New Roman" w:cs="Times New Roman"/>
        </w:rPr>
        <w:t xml:space="preserve">1.1. Расчетная сумма  </w:t>
      </w:r>
      <w:r w:rsidRPr="000A1112">
        <w:rPr>
          <w:rFonts w:ascii="Times New Roman" w:hAnsi="Times New Roman" w:cs="Times New Roman"/>
          <w:bCs/>
        </w:rPr>
        <w:t xml:space="preserve">  фонда оплаты труда работников занятых на предоставлении услуг в </w:t>
      </w:r>
      <w:proofErr w:type="spellStart"/>
      <w:r w:rsidRPr="000A1112">
        <w:rPr>
          <w:rFonts w:ascii="Times New Roman" w:hAnsi="Times New Roman" w:cs="Times New Roman"/>
          <w:bCs/>
        </w:rPr>
        <w:t>культурно-досуговой</w:t>
      </w:r>
      <w:proofErr w:type="spellEnd"/>
      <w:r w:rsidRPr="000A1112">
        <w:rPr>
          <w:rFonts w:ascii="Times New Roman" w:hAnsi="Times New Roman" w:cs="Times New Roman"/>
          <w:bCs/>
        </w:rPr>
        <w:t xml:space="preserve"> деятельности в сельских поселениях</w:t>
      </w:r>
      <w:proofErr w:type="gramStart"/>
      <w:r w:rsidRPr="000A1112">
        <w:rPr>
          <w:rFonts w:ascii="Times New Roman" w:hAnsi="Times New Roman" w:cs="Times New Roman"/>
          <w:bCs/>
        </w:rPr>
        <w:t xml:space="preserve"> ,</w:t>
      </w:r>
      <w:proofErr w:type="gramEnd"/>
      <w:r w:rsidRPr="000A1112">
        <w:rPr>
          <w:rFonts w:ascii="Times New Roman" w:hAnsi="Times New Roman" w:cs="Times New Roman"/>
          <w:bCs/>
        </w:rPr>
        <w:t>рассчитывается по формуле:</w:t>
      </w:r>
    </w:p>
    <w:p w:rsidR="00A170BD" w:rsidRPr="000A1112" w:rsidRDefault="00A170BD" w:rsidP="00A170BD">
      <w:pPr>
        <w:pStyle w:val="ConsPlusNormal"/>
        <w:widowControl/>
        <w:tabs>
          <w:tab w:val="left" w:pos="3828"/>
        </w:tabs>
        <w:ind w:firstLine="0"/>
        <w:rPr>
          <w:rFonts w:ascii="Times New Roman" w:hAnsi="Times New Roman" w:cs="Times New Roman"/>
          <w:b/>
        </w:rPr>
      </w:pPr>
    </w:p>
    <w:p w:rsidR="00A170BD" w:rsidRPr="000A1112" w:rsidRDefault="00F46A3C" w:rsidP="00A170BD">
      <w:pPr>
        <w:pStyle w:val="ConsPlusNormal"/>
        <w:tabs>
          <w:tab w:val="left" w:pos="3828"/>
        </w:tabs>
        <w:rPr>
          <w:rFonts w:ascii="Times New Roman" w:hAnsi="Times New Roman" w:cs="Times New Roman"/>
          <w:b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1140" w:dyaOrig="400">
          <v:shape id="_x0000_i1030" type="#_x0000_t75" style="width:57pt;height:20.25pt" o:ole="">
            <v:imagedata r:id="rId17" o:title=""/>
          </v:shape>
          <o:OLEObject Type="Embed" ProgID="Equation.3" ShapeID="_x0000_i1030" DrawAspect="Content" ObjectID="_1670342672" r:id="rId18"/>
        </w:object>
      </w:r>
      <w:r w:rsidR="00A170BD" w:rsidRPr="000A1112">
        <w:rPr>
          <w:rFonts w:ascii="Times New Roman" w:hAnsi="Times New Roman" w:cs="Times New Roman"/>
          <w:b/>
        </w:rPr>
        <w:t xml:space="preserve"> = </w:t>
      </w:r>
      <w:proofErr w:type="spellStart"/>
      <w:r w:rsidR="00A170BD" w:rsidRPr="000A1112">
        <w:rPr>
          <w:rFonts w:ascii="Times New Roman" w:hAnsi="Times New Roman" w:cs="Times New Roman"/>
        </w:rPr>
        <w:t>C</w:t>
      </w:r>
      <w:proofErr w:type="gramStart"/>
      <w:r w:rsidR="00A170BD" w:rsidRPr="000A1112">
        <w:rPr>
          <w:rFonts w:ascii="Times New Roman" w:hAnsi="Times New Roman" w:cs="Times New Roman"/>
        </w:rPr>
        <w:t>З</w:t>
      </w:r>
      <w:proofErr w:type="gramEnd"/>
      <w:r w:rsidR="00A170BD" w:rsidRPr="000A1112">
        <w:rPr>
          <w:rFonts w:ascii="Times New Roman" w:hAnsi="Times New Roman" w:cs="Times New Roman"/>
          <w:vertAlign w:val="subscript"/>
        </w:rPr>
        <w:t>i</w:t>
      </w:r>
      <w:proofErr w:type="spellEnd"/>
      <w:r w:rsidR="00A170BD" w:rsidRPr="000A1112">
        <w:rPr>
          <w:rFonts w:ascii="Times New Roman" w:hAnsi="Times New Roman" w:cs="Times New Roman"/>
        </w:rPr>
        <w:t xml:space="preserve"> </w:t>
      </w:r>
      <w:proofErr w:type="spellStart"/>
      <w:r w:rsidR="00A170BD" w:rsidRPr="000A1112">
        <w:rPr>
          <w:rFonts w:ascii="Times New Roman" w:hAnsi="Times New Roman" w:cs="Times New Roman"/>
        </w:rPr>
        <w:t>x</w:t>
      </w:r>
      <w:proofErr w:type="spellEnd"/>
      <w:r w:rsidR="00A170BD" w:rsidRPr="000A1112">
        <w:rPr>
          <w:rFonts w:ascii="Times New Roman" w:hAnsi="Times New Roman" w:cs="Times New Roman"/>
        </w:rPr>
        <w:t xml:space="preserve"> ИП </w:t>
      </w:r>
      <w:proofErr w:type="spellStart"/>
      <w:r w:rsidR="00A170BD" w:rsidRPr="000A1112">
        <w:rPr>
          <w:rFonts w:ascii="Times New Roman" w:hAnsi="Times New Roman" w:cs="Times New Roman"/>
        </w:rPr>
        <w:t>x</w:t>
      </w:r>
      <w:proofErr w:type="spellEnd"/>
      <w:r w:rsidR="00A170BD" w:rsidRPr="000A1112">
        <w:rPr>
          <w:rFonts w:ascii="Times New Roman" w:hAnsi="Times New Roman" w:cs="Times New Roman"/>
        </w:rPr>
        <w:t xml:space="preserve"> Ч </w:t>
      </w:r>
      <w:proofErr w:type="spellStart"/>
      <w:r w:rsidR="00A170BD" w:rsidRPr="000A1112">
        <w:rPr>
          <w:rFonts w:ascii="Times New Roman" w:hAnsi="Times New Roman" w:cs="Times New Roman"/>
        </w:rPr>
        <w:t>x</w:t>
      </w:r>
      <w:proofErr w:type="spellEnd"/>
      <w:r w:rsidR="00A170BD" w:rsidRPr="000A1112">
        <w:rPr>
          <w:rFonts w:ascii="Times New Roman" w:hAnsi="Times New Roman" w:cs="Times New Roman"/>
        </w:rPr>
        <w:t xml:space="preserve"> 12 </w:t>
      </w:r>
      <w:proofErr w:type="spellStart"/>
      <w:r w:rsidR="00A170BD" w:rsidRPr="000A1112">
        <w:rPr>
          <w:rFonts w:ascii="Times New Roman" w:hAnsi="Times New Roman" w:cs="Times New Roman"/>
        </w:rPr>
        <w:t>х</w:t>
      </w:r>
      <w:proofErr w:type="spellEnd"/>
      <w:r w:rsidR="00A170BD" w:rsidRPr="000A1112">
        <w:rPr>
          <w:rFonts w:ascii="Times New Roman" w:hAnsi="Times New Roman" w:cs="Times New Roman"/>
        </w:rPr>
        <w:t xml:space="preserve"> 1,302,   где</w:t>
      </w:r>
    </w:p>
    <w:p w:rsidR="00A170BD" w:rsidRPr="000A1112" w:rsidRDefault="00A170BD" w:rsidP="00A170BD">
      <w:pPr>
        <w:pStyle w:val="ConsPlusNormal"/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b/>
        </w:rPr>
      </w:pPr>
    </w:p>
    <w:p w:rsidR="00A170BD" w:rsidRPr="000A1112" w:rsidRDefault="00F46A3C" w:rsidP="00A170BD">
      <w:pPr>
        <w:pStyle w:val="ConsPlusNormal"/>
        <w:tabs>
          <w:tab w:val="left" w:pos="3828"/>
        </w:tabs>
        <w:ind w:firstLine="851"/>
        <w:rPr>
          <w:rFonts w:ascii="Times New Roman" w:hAnsi="Times New Roman" w:cs="Times New Roman"/>
          <w:bCs/>
        </w:rPr>
      </w:pPr>
      <w:r w:rsidRPr="00405840">
        <w:rPr>
          <w:rFonts w:ascii="Times New Roman" w:hAnsi="Times New Roman" w:cs="Times New Roman"/>
          <w:b/>
          <w:position w:val="-14"/>
        </w:rPr>
        <w:object w:dxaOrig="1140" w:dyaOrig="400">
          <v:shape id="_x0000_i1031" type="#_x0000_t75" style="width:57pt;height:20.25pt" o:ole="">
            <v:imagedata r:id="rId19" o:title=""/>
          </v:shape>
          <o:OLEObject Type="Embed" ProgID="Equation.3" ShapeID="_x0000_i1031" DrawAspect="Content" ObjectID="_1670342673" r:id="rId20"/>
        </w:object>
      </w:r>
      <w:r w:rsidR="00A170BD" w:rsidRPr="000A1112">
        <w:rPr>
          <w:rFonts w:ascii="Times New Roman" w:hAnsi="Times New Roman" w:cs="Times New Roman"/>
          <w:b/>
        </w:rPr>
        <w:t xml:space="preserve"> -</w:t>
      </w:r>
      <w:r w:rsidR="00A170BD" w:rsidRPr="000A1112">
        <w:rPr>
          <w:rFonts w:ascii="Times New Roman" w:hAnsi="Times New Roman" w:cs="Times New Roman"/>
          <w:bCs/>
        </w:rPr>
        <w:t xml:space="preserve">  фонд оплаты труда работников занятых на предоставлении услуг в </w:t>
      </w:r>
      <w:proofErr w:type="spellStart"/>
      <w:r w:rsidR="00A170BD" w:rsidRPr="000A1112">
        <w:rPr>
          <w:rFonts w:ascii="Times New Roman" w:hAnsi="Times New Roman" w:cs="Times New Roman"/>
          <w:bCs/>
        </w:rPr>
        <w:t>культурно-досуговой</w:t>
      </w:r>
      <w:proofErr w:type="spellEnd"/>
      <w:r w:rsidR="00A170BD" w:rsidRPr="000A1112">
        <w:rPr>
          <w:rFonts w:ascii="Times New Roman" w:hAnsi="Times New Roman" w:cs="Times New Roman"/>
          <w:bCs/>
        </w:rPr>
        <w:t xml:space="preserve"> деятельности в сельских поселениях, тыс</w:t>
      </w:r>
      <w:proofErr w:type="gramStart"/>
      <w:r w:rsidR="00A170BD" w:rsidRPr="000A1112">
        <w:rPr>
          <w:rFonts w:ascii="Times New Roman" w:hAnsi="Times New Roman" w:cs="Times New Roman"/>
          <w:bCs/>
        </w:rPr>
        <w:t>.р</w:t>
      </w:r>
      <w:proofErr w:type="gramEnd"/>
      <w:r w:rsidR="00A170BD" w:rsidRPr="000A1112">
        <w:rPr>
          <w:rFonts w:ascii="Times New Roman" w:hAnsi="Times New Roman" w:cs="Times New Roman"/>
          <w:bCs/>
        </w:rPr>
        <w:t>ублей;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proofErr w:type="spellStart"/>
      <w:r w:rsidRPr="000A1112">
        <w:rPr>
          <w:rFonts w:ascii="Times New Roman" w:hAnsi="Times New Roman" w:cs="Times New Roman"/>
        </w:rPr>
        <w:t>CЗ</w:t>
      </w:r>
      <w:r w:rsidRPr="000A1112">
        <w:rPr>
          <w:rFonts w:ascii="Times New Roman" w:hAnsi="Times New Roman" w:cs="Times New Roman"/>
          <w:vertAlign w:val="subscript"/>
        </w:rPr>
        <w:t>i</w:t>
      </w:r>
      <w:proofErr w:type="spellEnd"/>
      <w:r w:rsidRPr="000A1112">
        <w:rPr>
          <w:rFonts w:ascii="Times New Roman" w:hAnsi="Times New Roman" w:cs="Times New Roman"/>
        </w:rPr>
        <w:t xml:space="preserve"> - средняя заработная плата</w:t>
      </w:r>
      <w:r w:rsidR="00F46A3C">
        <w:rPr>
          <w:rFonts w:ascii="Times New Roman" w:hAnsi="Times New Roman" w:cs="Times New Roman"/>
        </w:rPr>
        <w:t xml:space="preserve"> в Архангельской области на 2020</w:t>
      </w:r>
      <w:r w:rsidRPr="000A1112">
        <w:rPr>
          <w:rFonts w:ascii="Times New Roman" w:hAnsi="Times New Roman" w:cs="Times New Roman"/>
        </w:rPr>
        <w:t xml:space="preserve"> год (прогноз министерства экономического развития и конкурентной политики Архангельской области, учтенный при подготовке бюджета</w:t>
      </w:r>
      <w:r w:rsidR="009D436E">
        <w:rPr>
          <w:rFonts w:ascii="Times New Roman" w:hAnsi="Times New Roman" w:cs="Times New Roman"/>
        </w:rPr>
        <w:t xml:space="preserve"> Архангельской области),  </w:t>
      </w:r>
      <w:r w:rsidR="00092E84">
        <w:rPr>
          <w:rFonts w:ascii="Times New Roman" w:hAnsi="Times New Roman" w:cs="Times New Roman"/>
        </w:rPr>
        <w:t>41,67378</w:t>
      </w:r>
      <w:r w:rsidRPr="000A1112">
        <w:rPr>
          <w:rFonts w:ascii="Times New Roman" w:hAnsi="Times New Roman" w:cs="Times New Roman"/>
        </w:rPr>
        <w:t xml:space="preserve"> тыс</w:t>
      </w:r>
      <w:proofErr w:type="gramStart"/>
      <w:r w:rsidRPr="000A1112">
        <w:rPr>
          <w:rFonts w:ascii="Times New Roman" w:hAnsi="Times New Roman" w:cs="Times New Roman"/>
        </w:rPr>
        <w:t>.р</w:t>
      </w:r>
      <w:proofErr w:type="gramEnd"/>
      <w:r w:rsidRPr="000A1112">
        <w:rPr>
          <w:rFonts w:ascii="Times New Roman" w:hAnsi="Times New Roman" w:cs="Times New Roman"/>
        </w:rPr>
        <w:t>ублей;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</w:rPr>
        <w:t xml:space="preserve">ИП - коэффициент соотношения средней заработной платы работников муниципальных учреждений культуры и средней заработной платы в Архангельской области в соответствии с планом мероприятий ("дорожной картой"), </w:t>
      </w:r>
      <w:r w:rsidR="009D436E">
        <w:rPr>
          <w:rFonts w:ascii="Times New Roman" w:hAnsi="Times New Roman" w:cs="Times New Roman"/>
        </w:rPr>
        <w:t>определить в размере  1,022</w:t>
      </w:r>
      <w:r w:rsidRPr="000A1112">
        <w:rPr>
          <w:rFonts w:ascii="Times New Roman" w:hAnsi="Times New Roman" w:cs="Times New Roman"/>
        </w:rPr>
        <w:t>;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</w:rPr>
        <w:t>1,302 - коэффициент отчислений страховых взносов по обязательному социальному страхованию в государственные внебюджетные фонды Российской Федерации;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</w:rPr>
        <w:t>Ч - ш</w:t>
      </w:r>
      <w:r w:rsidRPr="000A1112">
        <w:rPr>
          <w:rFonts w:ascii="Times New Roman" w:hAnsi="Times New Roman" w:cs="Times New Roman"/>
          <w:bCs/>
        </w:rPr>
        <w:t xml:space="preserve">татная численность работников МБУК «Шенкурская централизованная библиотечная система», выполняющих функции </w:t>
      </w:r>
      <w:proofErr w:type="spellStart"/>
      <w:r w:rsidRPr="000A1112">
        <w:rPr>
          <w:rFonts w:ascii="Times New Roman" w:hAnsi="Times New Roman" w:cs="Times New Roman"/>
          <w:bCs/>
        </w:rPr>
        <w:t>культурно-досуговой</w:t>
      </w:r>
      <w:proofErr w:type="spellEnd"/>
      <w:r w:rsidRPr="000A1112">
        <w:rPr>
          <w:rFonts w:ascii="Times New Roman" w:hAnsi="Times New Roman" w:cs="Times New Roman"/>
          <w:bCs/>
        </w:rPr>
        <w:t xml:space="preserve"> деятельности в сельских поселениях, принята из утвержденного штатного расписания по кол</w:t>
      </w:r>
      <w:r w:rsidR="009D436E">
        <w:rPr>
          <w:rFonts w:ascii="Times New Roman" w:hAnsi="Times New Roman" w:cs="Times New Roman"/>
          <w:bCs/>
        </w:rPr>
        <w:t>ичеству единиц на 01 января 2020</w:t>
      </w:r>
      <w:r w:rsidRPr="000A1112">
        <w:rPr>
          <w:rFonts w:ascii="Times New Roman" w:hAnsi="Times New Roman" w:cs="Times New Roman"/>
          <w:bCs/>
        </w:rPr>
        <w:t xml:space="preserve"> года по</w:t>
      </w:r>
      <w:r w:rsidRPr="000A1112">
        <w:rPr>
          <w:rFonts w:ascii="Times New Roman" w:hAnsi="Times New Roman" w:cs="Times New Roman"/>
        </w:rPr>
        <w:t xml:space="preserve"> </w:t>
      </w:r>
      <w:r w:rsidRPr="000A1112">
        <w:rPr>
          <w:rFonts w:ascii="Times New Roman" w:hAnsi="Times New Roman" w:cs="Times New Roman"/>
          <w:bCs/>
        </w:rPr>
        <w:t>данным МБУК «Шенкурская централизованная библиотечная система»,</w:t>
      </w:r>
      <w:r w:rsidRPr="000A1112">
        <w:rPr>
          <w:rFonts w:ascii="Times New Roman" w:hAnsi="Times New Roman" w:cs="Times New Roman"/>
        </w:rPr>
        <w:t xml:space="preserve"> человек.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</w:rPr>
        <w:t xml:space="preserve">1.2. Расчетная сумма расходов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</w:t>
      </w:r>
      <w:proofErr w:type="gramStart"/>
      <w:r w:rsidRPr="000A1112">
        <w:rPr>
          <w:rFonts w:ascii="Times New Roman" w:hAnsi="Times New Roman" w:cs="Times New Roman"/>
        </w:rPr>
        <w:t xml:space="preserve">( </w:t>
      </w:r>
      <w:proofErr w:type="gramEnd"/>
      <w:r w:rsidRPr="000A1112">
        <w:rPr>
          <w:rFonts w:ascii="Times New Roman" w:hAnsi="Times New Roman" w:cs="Times New Roman"/>
        </w:rPr>
        <w:t xml:space="preserve">электроэнергия и централизованное </w:t>
      </w:r>
      <w:r w:rsidRPr="000A1112">
        <w:rPr>
          <w:rFonts w:ascii="Times New Roman" w:hAnsi="Times New Roman" w:cs="Times New Roman"/>
        </w:rPr>
        <w:lastRenderedPageBreak/>
        <w:t>теплоснабжение), рассчитывается по формуле: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rPr>
          <w:rFonts w:ascii="Times New Roman" w:hAnsi="Times New Roman" w:cs="Times New Roman"/>
        </w:rPr>
      </w:pPr>
    </w:p>
    <w:p w:rsidR="00A170BD" w:rsidRPr="000A1112" w:rsidRDefault="00782F54" w:rsidP="00A170BD">
      <w:pPr>
        <w:pStyle w:val="ConsPlusNormal"/>
        <w:tabs>
          <w:tab w:val="left" w:pos="3828"/>
        </w:tabs>
        <w:ind w:firstLine="851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position w:val="-14"/>
        </w:rPr>
        <w:object w:dxaOrig="5800" w:dyaOrig="400">
          <v:shape id="_x0000_i1032" type="#_x0000_t75" style="width:290.25pt;height:20.25pt" o:ole="">
            <v:imagedata r:id="rId21" o:title=""/>
          </v:shape>
          <o:OLEObject Type="Embed" ProgID="Equation.3" ShapeID="_x0000_i1032" DrawAspect="Content" ObjectID="_1670342674" r:id="rId22"/>
        </w:object>
      </w:r>
      <w:r w:rsidR="00A170BD" w:rsidRPr="000A1112">
        <w:rPr>
          <w:rFonts w:ascii="Times New Roman" w:hAnsi="Times New Roman" w:cs="Times New Roman"/>
        </w:rPr>
        <w:t xml:space="preserve"> , где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</w:p>
    <w:p w:rsidR="00A170BD" w:rsidRPr="000A1112" w:rsidRDefault="00782F54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405840">
        <w:rPr>
          <w:rFonts w:ascii="Times New Roman" w:hAnsi="Times New Roman" w:cs="Times New Roman"/>
          <w:b/>
          <w:position w:val="-14"/>
        </w:rPr>
        <w:object w:dxaOrig="840" w:dyaOrig="400">
          <v:shape id="_x0000_i1033" type="#_x0000_t75" style="width:42pt;height:20.25pt" o:ole="">
            <v:imagedata r:id="rId23" o:title=""/>
          </v:shape>
          <o:OLEObject Type="Embed" ProgID="Equation.3" ShapeID="_x0000_i1033" DrawAspect="Content" ObjectID="_1670342675" r:id="rId24"/>
        </w:object>
      </w:r>
      <w:r w:rsidR="00A170BD" w:rsidRPr="000A1112">
        <w:rPr>
          <w:rFonts w:ascii="Times New Roman" w:hAnsi="Times New Roman" w:cs="Times New Roman"/>
          <w:b/>
        </w:rPr>
        <w:t xml:space="preserve">- </w:t>
      </w:r>
      <w:r w:rsidR="00A170BD" w:rsidRPr="000A1112">
        <w:rPr>
          <w:rFonts w:ascii="Times New Roman" w:hAnsi="Times New Roman" w:cs="Times New Roman"/>
        </w:rPr>
        <w:t>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( электроэнергия и централизованное теплоснабжение), тыс</w:t>
      </w:r>
      <w:proofErr w:type="gramStart"/>
      <w:r w:rsidR="00A170BD" w:rsidRPr="000A1112">
        <w:rPr>
          <w:rFonts w:ascii="Times New Roman" w:hAnsi="Times New Roman" w:cs="Times New Roman"/>
        </w:rPr>
        <w:t>.р</w:t>
      </w:r>
      <w:proofErr w:type="gramEnd"/>
      <w:r w:rsidR="00A170BD" w:rsidRPr="000A1112">
        <w:rPr>
          <w:rFonts w:ascii="Times New Roman" w:hAnsi="Times New Roman" w:cs="Times New Roman"/>
        </w:rPr>
        <w:t>ублей;</w:t>
      </w:r>
    </w:p>
    <w:p w:rsidR="00A170BD" w:rsidRPr="000A1112" w:rsidRDefault="00782F54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999" w:dyaOrig="400">
          <v:shape id="_x0000_i1034" type="#_x0000_t75" style="width:50.25pt;height:20.25pt" o:ole="">
            <v:imagedata r:id="rId25" o:title=""/>
          </v:shape>
          <o:OLEObject Type="Embed" ProgID="Equation.3" ShapeID="_x0000_i1034" DrawAspect="Content" ObjectID="_1670342676" r:id="rId26"/>
        </w:object>
      </w:r>
      <w:r w:rsidR="00A170BD" w:rsidRPr="000A1112">
        <w:rPr>
          <w:rFonts w:ascii="Times New Roman" w:hAnsi="Times New Roman" w:cs="Times New Roman"/>
        </w:rPr>
        <w:t xml:space="preserve"> - фактические расходы по оплате за использование электрической энергией </w:t>
      </w:r>
      <w:r w:rsidR="00A170BD" w:rsidRPr="000A1112">
        <w:rPr>
          <w:rFonts w:ascii="Times New Roman" w:hAnsi="Times New Roman" w:cs="Times New Roman"/>
          <w:bCs/>
        </w:rPr>
        <w:t>по</w:t>
      </w:r>
      <w:r w:rsidR="00A170BD" w:rsidRPr="000A1112">
        <w:rPr>
          <w:rFonts w:ascii="Times New Roman" w:hAnsi="Times New Roman" w:cs="Times New Roman"/>
        </w:rPr>
        <w:t xml:space="preserve"> </w:t>
      </w:r>
      <w:r w:rsidR="00A170BD" w:rsidRPr="000A1112">
        <w:rPr>
          <w:rFonts w:ascii="Times New Roman" w:hAnsi="Times New Roman" w:cs="Times New Roman"/>
          <w:bCs/>
        </w:rPr>
        <w:t>данным МБУК «Шенкурская централизованная библиотечная система»,</w:t>
      </w:r>
      <w:r w:rsidR="00A170BD" w:rsidRPr="000A1112">
        <w:rPr>
          <w:rFonts w:ascii="Times New Roman" w:hAnsi="Times New Roman" w:cs="Times New Roman"/>
        </w:rPr>
        <w:t xml:space="preserve">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на территории, которого н</w:t>
      </w:r>
      <w:r>
        <w:rPr>
          <w:rFonts w:ascii="Times New Roman" w:hAnsi="Times New Roman" w:cs="Times New Roman"/>
        </w:rPr>
        <w:t>аходится объект культуры за 2019</w:t>
      </w:r>
      <w:r w:rsidR="00A170BD" w:rsidRPr="000A1112">
        <w:rPr>
          <w:rFonts w:ascii="Times New Roman" w:hAnsi="Times New Roman" w:cs="Times New Roman"/>
        </w:rPr>
        <w:t xml:space="preserve"> год, тыс</w:t>
      </w:r>
      <w:proofErr w:type="gramStart"/>
      <w:r w:rsidR="00A170BD" w:rsidRPr="000A1112">
        <w:rPr>
          <w:rFonts w:ascii="Times New Roman" w:hAnsi="Times New Roman" w:cs="Times New Roman"/>
        </w:rPr>
        <w:t>.р</w:t>
      </w:r>
      <w:proofErr w:type="gramEnd"/>
      <w:r w:rsidR="00A170BD" w:rsidRPr="000A1112">
        <w:rPr>
          <w:rFonts w:ascii="Times New Roman" w:hAnsi="Times New Roman" w:cs="Times New Roman"/>
        </w:rPr>
        <w:t xml:space="preserve">ублей; </w:t>
      </w:r>
    </w:p>
    <w:p w:rsidR="00A170BD" w:rsidRPr="000A1112" w:rsidRDefault="00782F54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760" w:dyaOrig="400">
          <v:shape id="_x0000_i1035" type="#_x0000_t75" style="width:38.25pt;height:20.25pt" o:ole="">
            <v:imagedata r:id="rId27" o:title=""/>
          </v:shape>
          <o:OLEObject Type="Embed" ProgID="Equation.3" ShapeID="_x0000_i1035" DrawAspect="Content" ObjectID="_1670342677" r:id="rId28"/>
        </w:object>
      </w:r>
      <w:r w:rsidR="00A170BD" w:rsidRPr="000A1112">
        <w:rPr>
          <w:rFonts w:ascii="Times New Roman" w:hAnsi="Times New Roman" w:cs="Times New Roman"/>
        </w:rPr>
        <w:t xml:space="preserve"> -</w:t>
      </w:r>
      <w:r w:rsidR="00A170BD" w:rsidRPr="000A1112">
        <w:rPr>
          <w:rFonts w:ascii="Times New Roman" w:hAnsi="Times New Roman" w:cs="Times New Roman"/>
          <w:bCs/>
        </w:rPr>
        <w:t xml:space="preserve"> прогнозный коэффициент роста тарифов</w:t>
      </w:r>
      <w:r w:rsidR="00E02C68">
        <w:rPr>
          <w:rFonts w:ascii="Times New Roman" w:hAnsi="Times New Roman" w:cs="Times New Roman"/>
          <w:bCs/>
        </w:rPr>
        <w:t xml:space="preserve"> на электрическую энергию в 2020</w:t>
      </w:r>
      <w:r w:rsidR="00A170BD" w:rsidRPr="000A1112">
        <w:rPr>
          <w:rFonts w:ascii="Times New Roman" w:hAnsi="Times New Roman" w:cs="Times New Roman"/>
          <w:bCs/>
        </w:rPr>
        <w:t xml:space="preserve"> </w:t>
      </w:r>
      <w:r w:rsidR="007C08AD">
        <w:rPr>
          <w:rFonts w:ascii="Times New Roman" w:hAnsi="Times New Roman" w:cs="Times New Roman"/>
          <w:bCs/>
        </w:rPr>
        <w:t>году принимается в размере 0,986</w:t>
      </w:r>
      <w:r w:rsidR="00A170BD" w:rsidRPr="000A1112">
        <w:rPr>
          <w:rFonts w:ascii="Times New Roman" w:hAnsi="Times New Roman" w:cs="Times New Roman"/>
          <w:bCs/>
        </w:rPr>
        <w:t xml:space="preserve"> , из расче</w:t>
      </w:r>
      <w:r w:rsidR="00E02C68">
        <w:rPr>
          <w:rFonts w:ascii="Times New Roman" w:hAnsi="Times New Roman" w:cs="Times New Roman"/>
          <w:bCs/>
        </w:rPr>
        <w:t>та от действующего тарифа в 2019</w:t>
      </w:r>
      <w:r w:rsidR="00A170BD" w:rsidRPr="000A1112">
        <w:rPr>
          <w:rFonts w:ascii="Times New Roman" w:hAnsi="Times New Roman" w:cs="Times New Roman"/>
          <w:bCs/>
        </w:rPr>
        <w:t xml:space="preserve"> г</w:t>
      </w:r>
      <w:r w:rsidR="00E02C68">
        <w:rPr>
          <w:rFonts w:ascii="Times New Roman" w:hAnsi="Times New Roman" w:cs="Times New Roman"/>
          <w:bCs/>
        </w:rPr>
        <w:t>оду к действующему тарифу в 2020</w:t>
      </w:r>
      <w:r w:rsidR="00A170BD" w:rsidRPr="000A1112">
        <w:rPr>
          <w:rFonts w:ascii="Times New Roman" w:hAnsi="Times New Roman" w:cs="Times New Roman"/>
          <w:bCs/>
        </w:rPr>
        <w:t xml:space="preserve"> году  на основании данных выставленных счетов МБУК «Шенкурская централизованная библиотечная система»; </w:t>
      </w:r>
    </w:p>
    <w:p w:rsidR="00A170BD" w:rsidRPr="000A1112" w:rsidRDefault="00092E84" w:rsidP="00A170BD">
      <w:pPr>
        <w:pStyle w:val="ConsPlusNormal"/>
        <w:tabs>
          <w:tab w:val="left" w:pos="3828"/>
        </w:tabs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760" w:dyaOrig="400">
          <v:shape id="_x0000_i1036" type="#_x0000_t75" style="width:38.25pt;height:20.25pt" o:ole="">
            <v:imagedata r:id="rId29" o:title=""/>
          </v:shape>
          <o:OLEObject Type="Embed" ProgID="Equation.3" ShapeID="_x0000_i1036" DrawAspect="Content" ObjectID="_1670342678" r:id="rId30"/>
        </w:object>
      </w:r>
      <w:r w:rsidR="00A170BD" w:rsidRPr="000A1112">
        <w:rPr>
          <w:rFonts w:ascii="Times New Roman" w:hAnsi="Times New Roman" w:cs="Times New Roman"/>
        </w:rPr>
        <w:t xml:space="preserve"> -</w:t>
      </w:r>
      <w:r w:rsidR="00A170BD" w:rsidRPr="000A1112">
        <w:rPr>
          <w:rFonts w:ascii="Times New Roman" w:hAnsi="Times New Roman" w:cs="Times New Roman"/>
          <w:bCs/>
        </w:rPr>
        <w:t xml:space="preserve"> прогнозный коэффициент роста тарифов</w:t>
      </w:r>
      <w:r>
        <w:rPr>
          <w:rFonts w:ascii="Times New Roman" w:hAnsi="Times New Roman" w:cs="Times New Roman"/>
          <w:bCs/>
        </w:rPr>
        <w:t xml:space="preserve"> на электрическую энергию в 2021</w:t>
      </w:r>
      <w:r w:rsidR="00A170BD" w:rsidRPr="000A1112">
        <w:rPr>
          <w:rFonts w:ascii="Times New Roman" w:hAnsi="Times New Roman" w:cs="Times New Roman"/>
          <w:bCs/>
        </w:rPr>
        <w:t xml:space="preserve"> </w:t>
      </w:r>
      <w:r w:rsidR="00E02C68">
        <w:rPr>
          <w:rFonts w:ascii="Times New Roman" w:hAnsi="Times New Roman" w:cs="Times New Roman"/>
          <w:bCs/>
        </w:rPr>
        <w:t>году принимается в размере 1,04</w:t>
      </w:r>
      <w:r w:rsidR="00A170BD" w:rsidRPr="000A1112">
        <w:rPr>
          <w:rFonts w:ascii="Times New Roman" w:hAnsi="Times New Roman" w:cs="Times New Roman"/>
          <w:bCs/>
        </w:rPr>
        <w:t xml:space="preserve"> , согласно данным производственного отдела администрации МО «Шенкурский муниципальный район»;  </w:t>
      </w:r>
    </w:p>
    <w:p w:rsidR="00A170BD" w:rsidRPr="000A1112" w:rsidRDefault="00092E84" w:rsidP="00A170BD">
      <w:pPr>
        <w:pStyle w:val="ConsPlusNormal"/>
        <w:tabs>
          <w:tab w:val="left" w:pos="3828"/>
        </w:tabs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1020" w:dyaOrig="400">
          <v:shape id="_x0000_i1037" type="#_x0000_t75" style="width:51pt;height:20.25pt" o:ole="">
            <v:imagedata r:id="rId31" o:title=""/>
          </v:shape>
          <o:OLEObject Type="Embed" ProgID="Equation.3" ShapeID="_x0000_i1037" DrawAspect="Content" ObjectID="_1670342679" r:id="rId32"/>
        </w:object>
      </w:r>
      <w:r w:rsidR="00A170BD" w:rsidRPr="000A1112">
        <w:rPr>
          <w:rFonts w:ascii="Times New Roman" w:hAnsi="Times New Roman" w:cs="Times New Roman"/>
        </w:rPr>
        <w:t xml:space="preserve"> - фактические расходы по оплате за услуги централизованного теплоснабжения </w:t>
      </w:r>
      <w:r w:rsidR="00A170BD" w:rsidRPr="000A1112">
        <w:rPr>
          <w:rFonts w:ascii="Times New Roman" w:hAnsi="Times New Roman" w:cs="Times New Roman"/>
          <w:bCs/>
        </w:rPr>
        <w:t>по</w:t>
      </w:r>
      <w:r w:rsidR="00A170BD" w:rsidRPr="000A1112">
        <w:rPr>
          <w:rFonts w:ascii="Times New Roman" w:hAnsi="Times New Roman" w:cs="Times New Roman"/>
        </w:rPr>
        <w:t xml:space="preserve"> </w:t>
      </w:r>
      <w:r w:rsidR="00A170BD" w:rsidRPr="000A1112">
        <w:rPr>
          <w:rFonts w:ascii="Times New Roman" w:hAnsi="Times New Roman" w:cs="Times New Roman"/>
          <w:bCs/>
        </w:rPr>
        <w:t>данным МБУК «Шенкурская централизованная библиотечная система»,</w:t>
      </w:r>
      <w:r w:rsidR="00A170BD" w:rsidRPr="000A1112">
        <w:rPr>
          <w:rFonts w:ascii="Times New Roman" w:hAnsi="Times New Roman" w:cs="Times New Roman"/>
        </w:rPr>
        <w:t xml:space="preserve">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на территории, которого н</w:t>
      </w:r>
      <w:r>
        <w:rPr>
          <w:rFonts w:ascii="Times New Roman" w:hAnsi="Times New Roman" w:cs="Times New Roman"/>
        </w:rPr>
        <w:t>аходится объект культуры за 2019</w:t>
      </w:r>
      <w:r w:rsidR="00A170BD" w:rsidRPr="000A1112">
        <w:rPr>
          <w:rFonts w:ascii="Times New Roman" w:hAnsi="Times New Roman" w:cs="Times New Roman"/>
        </w:rPr>
        <w:t xml:space="preserve"> год, тыс</w:t>
      </w:r>
      <w:proofErr w:type="gramStart"/>
      <w:r w:rsidR="00A170BD" w:rsidRPr="000A1112">
        <w:rPr>
          <w:rFonts w:ascii="Times New Roman" w:hAnsi="Times New Roman" w:cs="Times New Roman"/>
        </w:rPr>
        <w:t>.р</w:t>
      </w:r>
      <w:proofErr w:type="gramEnd"/>
      <w:r w:rsidR="00A170BD" w:rsidRPr="000A1112">
        <w:rPr>
          <w:rFonts w:ascii="Times New Roman" w:hAnsi="Times New Roman" w:cs="Times New Roman"/>
        </w:rPr>
        <w:t xml:space="preserve">ублей; </w:t>
      </w:r>
    </w:p>
    <w:p w:rsidR="00A170BD" w:rsidRPr="000A1112" w:rsidRDefault="00D1359E" w:rsidP="00D1359E">
      <w:pPr>
        <w:pStyle w:val="ConsPlusNormal"/>
        <w:tabs>
          <w:tab w:val="left" w:pos="3828"/>
        </w:tabs>
        <w:ind w:firstLine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position w:val="-12"/>
        </w:rPr>
        <w:t xml:space="preserve">        </w:t>
      </w:r>
    </w:p>
    <w:p w:rsidR="00A170BD" w:rsidRPr="000A1112" w:rsidRDefault="00D1359E" w:rsidP="00A170BD">
      <w:pPr>
        <w:pStyle w:val="ConsPlusNormal"/>
        <w:tabs>
          <w:tab w:val="left" w:pos="3828"/>
        </w:tabs>
        <w:jc w:val="both"/>
        <w:rPr>
          <w:rFonts w:ascii="Times New Roman" w:hAnsi="Times New Roman" w:cs="Times New Roman"/>
          <w:bCs/>
          <w:highlight w:val="yellow"/>
        </w:rPr>
      </w:pPr>
      <w:r>
        <w:rPr>
          <w:rFonts w:ascii="Times New Roman" w:hAnsi="Times New Roman" w:cs="Times New Roman"/>
          <w:bCs/>
        </w:rPr>
        <w:t>Т</w:t>
      </w:r>
      <w:r w:rsidR="00FB0D5F"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 </w:t>
      </w:r>
      <w:r w:rsidR="00092E84">
        <w:rPr>
          <w:rFonts w:ascii="Times New Roman" w:hAnsi="Times New Roman" w:cs="Times New Roman"/>
          <w:bCs/>
        </w:rPr>
        <w:t xml:space="preserve"> - средневзвешенный тариф 2021</w:t>
      </w:r>
      <w:r w:rsidR="00FB0D5F">
        <w:rPr>
          <w:rFonts w:ascii="Times New Roman" w:hAnsi="Times New Roman" w:cs="Times New Roman"/>
          <w:bCs/>
        </w:rPr>
        <w:t xml:space="preserve"> год</w:t>
      </w:r>
      <w:r w:rsidR="00A170BD" w:rsidRPr="000A1112">
        <w:rPr>
          <w:rFonts w:ascii="Times New Roman" w:hAnsi="Times New Roman" w:cs="Times New Roman"/>
          <w:bCs/>
          <w:highlight w:val="yellow"/>
        </w:rPr>
        <w:t xml:space="preserve"> </w:t>
      </w:r>
    </w:p>
    <w:p w:rsidR="00A170BD" w:rsidRPr="000A1112" w:rsidRDefault="00A170BD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  <w:r w:rsidRPr="000A1112">
        <w:rPr>
          <w:color w:val="000000"/>
        </w:rPr>
        <w:t>Расчет объема иных межбюджетных трансфертов:</w:t>
      </w:r>
    </w:p>
    <w:p w:rsidR="00A170BD" w:rsidRPr="000A1112" w:rsidRDefault="00A170BD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</w:p>
    <w:p w:rsidR="00A170BD" w:rsidRPr="000A1112" w:rsidRDefault="00092E84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  <w:r>
        <w:rPr>
          <w:color w:val="000000"/>
        </w:rPr>
        <w:t>ФОТ= 41,67378х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 xml:space="preserve">,022х1,8х12х1,302=1197,784 </w:t>
      </w:r>
      <w:r w:rsidR="00A170BD" w:rsidRPr="000A1112">
        <w:rPr>
          <w:color w:val="000000"/>
        </w:rPr>
        <w:t>тыс. руб.</w:t>
      </w:r>
    </w:p>
    <w:p w:rsidR="00A170BD" w:rsidRPr="000A1112" w:rsidRDefault="00A170BD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</w:p>
    <w:p w:rsidR="00A170BD" w:rsidRDefault="00771350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  <w:r>
        <w:rPr>
          <w:color w:val="000000"/>
        </w:rPr>
        <w:t>КР= 34,5 х</w:t>
      </w:r>
      <w:proofErr w:type="gramStart"/>
      <w:r>
        <w:rPr>
          <w:color w:val="000000"/>
        </w:rPr>
        <w:t>0</w:t>
      </w:r>
      <w:proofErr w:type="gramEnd"/>
      <w:r>
        <w:rPr>
          <w:color w:val="000000"/>
        </w:rPr>
        <w:t>,986</w:t>
      </w:r>
      <w:r w:rsidR="00092E84">
        <w:rPr>
          <w:color w:val="000000"/>
        </w:rPr>
        <w:t>х1,04 +87,698 х4452,11</w:t>
      </w:r>
      <w:r>
        <w:rPr>
          <w:color w:val="000000"/>
        </w:rPr>
        <w:t xml:space="preserve"> = 425,81882</w:t>
      </w:r>
      <w:r w:rsidR="00A170BD" w:rsidRPr="000A1112">
        <w:rPr>
          <w:color w:val="000000"/>
        </w:rPr>
        <w:t xml:space="preserve"> тыс. руб.</w:t>
      </w:r>
    </w:p>
    <w:p w:rsidR="00FB0D5F" w:rsidRPr="000A1112" w:rsidRDefault="00FB0D5F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  <w:r>
        <w:rPr>
          <w:color w:val="000000"/>
        </w:rPr>
        <w:t>прочие расходы – 192 тыс. руб.</w:t>
      </w:r>
    </w:p>
    <w:p w:rsidR="00A170BD" w:rsidRPr="000A1112" w:rsidRDefault="00A170BD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</w:p>
    <w:p w:rsidR="00A170BD" w:rsidRDefault="00771350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  <w:r>
        <w:rPr>
          <w:color w:val="000000"/>
        </w:rPr>
        <w:t>Всего объем 1815,60282</w:t>
      </w:r>
      <w:r w:rsidR="00FB0D5F">
        <w:rPr>
          <w:color w:val="000000"/>
        </w:rPr>
        <w:t xml:space="preserve">  тыс</w:t>
      </w:r>
      <w:r w:rsidR="00A170BD" w:rsidRPr="000A1112">
        <w:rPr>
          <w:color w:val="000000"/>
        </w:rPr>
        <w:t>.</w:t>
      </w:r>
      <w:r w:rsidR="00A170BD">
        <w:rPr>
          <w:color w:val="000000"/>
        </w:rPr>
        <w:t xml:space="preserve"> руб.</w:t>
      </w:r>
    </w:p>
    <w:p w:rsidR="00FD2EA6" w:rsidRDefault="00FD2EA6" w:rsidP="00A1122A">
      <w:pPr>
        <w:pStyle w:val="1"/>
        <w:jc w:val="both"/>
        <w:rPr>
          <w:rFonts w:ascii="Times New Roman" w:hAnsi="Times New Roman"/>
          <w:sz w:val="24"/>
          <w:szCs w:val="24"/>
          <w:u w:val="single"/>
        </w:rPr>
      </w:pPr>
    </w:p>
    <w:p w:rsidR="00FD2EA6" w:rsidRPr="004B1A8E" w:rsidRDefault="00FD2EA6" w:rsidP="00A1122A">
      <w:pPr>
        <w:pStyle w:val="1"/>
        <w:jc w:val="both"/>
        <w:rPr>
          <w:rFonts w:ascii="Times New Roman" w:hAnsi="Times New Roman"/>
          <w:sz w:val="24"/>
          <w:szCs w:val="24"/>
          <w:u w:val="single"/>
        </w:rPr>
      </w:pPr>
    </w:p>
    <w:p w:rsidR="00A1122A" w:rsidRPr="004B1A8E" w:rsidRDefault="005574A4" w:rsidP="00A1122A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5574A4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5574A4">
        <w:rPr>
          <w:rFonts w:ascii="Times New Roman" w:hAnsi="Times New Roman"/>
          <w:b/>
          <w:bCs/>
          <w:sz w:val="24"/>
          <w:szCs w:val="24"/>
        </w:rPr>
        <w:t>.</w:t>
      </w:r>
      <w:r w:rsidRPr="0081498E">
        <w:t xml:space="preserve"> </w:t>
      </w:r>
      <w:proofErr w:type="gramStart"/>
      <w:r w:rsidR="00A1122A" w:rsidRPr="004B1A8E">
        <w:rPr>
          <w:rFonts w:ascii="Times New Roman" w:hAnsi="Times New Roman"/>
          <w:b/>
          <w:sz w:val="24"/>
          <w:szCs w:val="24"/>
        </w:rPr>
        <w:t>Порядок  предоставления</w:t>
      </w:r>
      <w:proofErr w:type="gramEnd"/>
      <w:r w:rsidR="00A1122A" w:rsidRPr="004B1A8E">
        <w:rPr>
          <w:rFonts w:ascii="Times New Roman" w:hAnsi="Times New Roman"/>
          <w:b/>
          <w:sz w:val="24"/>
          <w:szCs w:val="24"/>
        </w:rPr>
        <w:t xml:space="preserve">  иных  ме</w:t>
      </w:r>
      <w:r w:rsidR="00FC5F68">
        <w:rPr>
          <w:rFonts w:ascii="Times New Roman" w:hAnsi="Times New Roman"/>
          <w:b/>
          <w:sz w:val="24"/>
          <w:szCs w:val="24"/>
        </w:rPr>
        <w:t>жбюджетных  трансфертов  бюджету</w:t>
      </w:r>
      <w:r w:rsidR="00A1122A" w:rsidRPr="004B1A8E">
        <w:rPr>
          <w:rFonts w:ascii="Times New Roman" w:hAnsi="Times New Roman"/>
          <w:b/>
          <w:sz w:val="24"/>
          <w:szCs w:val="24"/>
        </w:rPr>
        <w:t xml:space="preserve">  муниципального  образования района</w:t>
      </w:r>
    </w:p>
    <w:p w:rsidR="00A1122A" w:rsidRPr="004B1A8E" w:rsidRDefault="00A1122A" w:rsidP="00A1122A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B17F40" w:rsidRPr="004B1A8E" w:rsidRDefault="00A1122A" w:rsidP="00B17F40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</w:t>
      </w:r>
      <w:r w:rsidR="00B17F40" w:rsidRPr="004B1A8E">
        <w:rPr>
          <w:rFonts w:ascii="Times New Roman" w:hAnsi="Times New Roman"/>
          <w:sz w:val="24"/>
          <w:szCs w:val="24"/>
        </w:rPr>
        <w:t>Иные  межбюджетные  трансферты  бюджету  муниципального  образования  района  перечисляются  в  порядке  межбюджетных  отношений  в доходы  бюджета на  счета в  органе  Федерального  казначейства, открытые для кассового  обслуживания  исполнения  бюджета  муниципального  образования «Шенкурский муниципальный район».</w:t>
      </w:r>
    </w:p>
    <w:p w:rsidR="00B17F40" w:rsidRPr="004B1A8E" w:rsidRDefault="00B17F40" w:rsidP="00B17F40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 Администрация  муни</w:t>
      </w:r>
      <w:r>
        <w:rPr>
          <w:rFonts w:ascii="Times New Roman" w:hAnsi="Times New Roman"/>
          <w:sz w:val="24"/>
          <w:szCs w:val="24"/>
        </w:rPr>
        <w:t>ципального  образования «Николь</w:t>
      </w:r>
      <w:r w:rsidRPr="004B1A8E">
        <w:rPr>
          <w:rFonts w:ascii="Times New Roman" w:hAnsi="Times New Roman"/>
          <w:sz w:val="24"/>
          <w:szCs w:val="24"/>
        </w:rPr>
        <w:t>ское» осуществляет  перечисление  иных  межбюджетных  трансфертов  бюджету  муниципального  образования «Шенкурский  муниципальный  район»  в пределах  сводной  бюджетной  росписи  и  в  соответствии  с  кассовым  планом.</w:t>
      </w:r>
    </w:p>
    <w:p w:rsidR="00B17F40" w:rsidRPr="002E1411" w:rsidRDefault="00B17F40" w:rsidP="00B17F40">
      <w:pPr>
        <w:autoSpaceDE w:val="0"/>
        <w:autoSpaceDN w:val="0"/>
        <w:adjustRightInd w:val="0"/>
        <w:jc w:val="both"/>
        <w:rPr>
          <w:sz w:val="20"/>
          <w:szCs w:val="20"/>
          <w:highlight w:val="yellow"/>
        </w:rPr>
      </w:pPr>
      <w:r>
        <w:t xml:space="preserve">       </w:t>
      </w:r>
      <w:proofErr w:type="gramStart"/>
      <w:r w:rsidRPr="00AD638C">
        <w:t>Органы местного самоуправления муниципального образования «Шенкурский муниципальный район» отражают суммы иных межбюджетных трансфертов в расходах бюджета по соответствующим главным распорядителям, разделам, подразделам и видам расходов классификации расходов бюджетов</w:t>
      </w:r>
      <w:r w:rsidRPr="00AD638C">
        <w:rPr>
          <w:bCs/>
        </w:rPr>
        <w:t xml:space="preserve"> и по соответствующим целевым статьям</w:t>
      </w:r>
      <w:r w:rsidRPr="00AD638C">
        <w:t xml:space="preserve"> с</w:t>
      </w:r>
      <w:r w:rsidRPr="00AD638C">
        <w:rPr>
          <w:rFonts w:eastAsia="Calibri"/>
        </w:rPr>
        <w:t xml:space="preserve"> кодами направлений расходов, установленных органами местного самоуправления муниципального образования «Шенкурский муниципальный район»,  </w:t>
      </w:r>
      <w:r w:rsidRPr="00AD638C">
        <w:t>без сохранения кода направления расходов  целевой статьи</w:t>
      </w:r>
      <w:r w:rsidR="008B3598">
        <w:rPr>
          <w:bCs/>
        </w:rPr>
        <w:t xml:space="preserve"> расходов (13 – 17</w:t>
      </w:r>
      <w:r w:rsidRPr="00AD638C">
        <w:rPr>
          <w:bCs/>
        </w:rPr>
        <w:t xml:space="preserve"> разряды кода классификации </w:t>
      </w:r>
      <w:r w:rsidRPr="00AD638C">
        <w:rPr>
          <w:bCs/>
        </w:rPr>
        <w:lastRenderedPageBreak/>
        <w:t>расходов</w:t>
      </w:r>
      <w:proofErr w:type="gramEnd"/>
      <w:r w:rsidRPr="00AD638C">
        <w:rPr>
          <w:bCs/>
        </w:rPr>
        <w:t>), присвоенного</w:t>
      </w:r>
      <w:r w:rsidRPr="00AD638C">
        <w:t xml:space="preserve">  иному межбюджетному трансферту  при передаче средств из  бюджета муниципального образования  </w:t>
      </w:r>
      <w:r>
        <w:t>«Николь</w:t>
      </w:r>
      <w:r w:rsidRPr="000717B1">
        <w:t>ское».</w:t>
      </w:r>
    </w:p>
    <w:p w:rsidR="00B17F40" w:rsidRPr="00AD638C" w:rsidRDefault="00B17F40" w:rsidP="00B17F40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    </w:t>
      </w:r>
      <w:proofErr w:type="gramStart"/>
      <w:r w:rsidRPr="00AD638C">
        <w:rPr>
          <w:rFonts w:eastAsia="Calibri"/>
        </w:rPr>
        <w:t>Операции со средствами иного межбюджетного трансферта  осуществляются в установленном органами местного самоуправления муниципального образования «Шенкурский муниципальный район» порядке кассового обслужива</w:t>
      </w:r>
      <w:r>
        <w:rPr>
          <w:rFonts w:eastAsia="Calibri"/>
        </w:rPr>
        <w:t>ния исполнения местного бюджета».</w:t>
      </w:r>
      <w:proofErr w:type="gramEnd"/>
    </w:p>
    <w:p w:rsidR="00A170BD" w:rsidRDefault="00A170BD" w:rsidP="00B17F40">
      <w:pPr>
        <w:pStyle w:val="1"/>
        <w:jc w:val="both"/>
      </w:pPr>
    </w:p>
    <w:p w:rsidR="00FF797C" w:rsidRPr="00A170BD" w:rsidRDefault="00A170BD" w:rsidP="00A170BD">
      <w:pPr>
        <w:tabs>
          <w:tab w:val="left" w:pos="5580"/>
        </w:tabs>
      </w:pPr>
      <w:r>
        <w:tab/>
      </w:r>
    </w:p>
    <w:sectPr w:rsidR="00FF797C" w:rsidRPr="00A170BD" w:rsidSect="00FF797C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05D" w:rsidRDefault="001F705D" w:rsidP="00556D66">
      <w:r>
        <w:separator/>
      </w:r>
    </w:p>
  </w:endnote>
  <w:endnote w:type="continuationSeparator" w:id="0">
    <w:p w:rsidR="001F705D" w:rsidRDefault="001F705D" w:rsidP="00556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05D" w:rsidRDefault="001F705D" w:rsidP="00556D66">
      <w:r>
        <w:separator/>
      </w:r>
    </w:p>
  </w:footnote>
  <w:footnote w:type="continuationSeparator" w:id="0">
    <w:p w:rsidR="001F705D" w:rsidRDefault="001F705D" w:rsidP="00556D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5730"/>
    <w:multiLevelType w:val="hybridMultilevel"/>
    <w:tmpl w:val="09D8E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4A8B"/>
    <w:multiLevelType w:val="hybridMultilevel"/>
    <w:tmpl w:val="28603652"/>
    <w:lvl w:ilvl="0" w:tplc="F9BC3712">
      <w:start w:val="12"/>
      <w:numFmt w:val="decimal"/>
      <w:lvlText w:val="%1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3">
    <w:nsid w:val="17A13232"/>
    <w:multiLevelType w:val="multilevel"/>
    <w:tmpl w:val="C66EE3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825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340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4695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  <w:b w:val="0"/>
        <w:u w:val="none"/>
      </w:rPr>
    </w:lvl>
  </w:abstractNum>
  <w:abstractNum w:abstractNumId="4">
    <w:nsid w:val="17FE19BA"/>
    <w:multiLevelType w:val="hybridMultilevel"/>
    <w:tmpl w:val="4F305678"/>
    <w:lvl w:ilvl="0" w:tplc="07D84CD8">
      <w:start w:val="1"/>
      <w:numFmt w:val="decimal"/>
      <w:lvlText w:val="%1)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1C092ACE"/>
    <w:multiLevelType w:val="hybridMultilevel"/>
    <w:tmpl w:val="C95A2AB4"/>
    <w:lvl w:ilvl="0" w:tplc="EA5442F2">
      <w:start w:val="4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41522927"/>
    <w:multiLevelType w:val="hybridMultilevel"/>
    <w:tmpl w:val="BFB2817A"/>
    <w:lvl w:ilvl="0" w:tplc="6A58255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687EC4"/>
    <w:multiLevelType w:val="hybridMultilevel"/>
    <w:tmpl w:val="103C2F4E"/>
    <w:lvl w:ilvl="0" w:tplc="22A43538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5D07991"/>
    <w:multiLevelType w:val="hybridMultilevel"/>
    <w:tmpl w:val="17B27C6A"/>
    <w:lvl w:ilvl="0" w:tplc="5DFE3F1A">
      <w:start w:val="12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2"/>
  </w:num>
  <w:num w:numId="6">
    <w:abstractNumId w:val="5"/>
  </w:num>
  <w:num w:numId="7">
    <w:abstractNumId w:val="0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797C"/>
    <w:rsid w:val="0000600F"/>
    <w:rsid w:val="00011927"/>
    <w:rsid w:val="00027A78"/>
    <w:rsid w:val="00035695"/>
    <w:rsid w:val="000371AD"/>
    <w:rsid w:val="000422B1"/>
    <w:rsid w:val="000423B0"/>
    <w:rsid w:val="00047A63"/>
    <w:rsid w:val="00057AD7"/>
    <w:rsid w:val="00075BA3"/>
    <w:rsid w:val="00092E84"/>
    <w:rsid w:val="000C0D8C"/>
    <w:rsid w:val="000D3985"/>
    <w:rsid w:val="00105523"/>
    <w:rsid w:val="00107E90"/>
    <w:rsid w:val="00111634"/>
    <w:rsid w:val="0011778D"/>
    <w:rsid w:val="00132798"/>
    <w:rsid w:val="001733BB"/>
    <w:rsid w:val="00190B0B"/>
    <w:rsid w:val="00197A7A"/>
    <w:rsid w:val="001D12E6"/>
    <w:rsid w:val="001D5DFA"/>
    <w:rsid w:val="001E4C64"/>
    <w:rsid w:val="001F705D"/>
    <w:rsid w:val="002240D5"/>
    <w:rsid w:val="00232DA7"/>
    <w:rsid w:val="0023402C"/>
    <w:rsid w:val="00241B82"/>
    <w:rsid w:val="0024227B"/>
    <w:rsid w:val="00251F2B"/>
    <w:rsid w:val="002A0E53"/>
    <w:rsid w:val="002A293C"/>
    <w:rsid w:val="002C129B"/>
    <w:rsid w:val="0035537D"/>
    <w:rsid w:val="00361299"/>
    <w:rsid w:val="0036596F"/>
    <w:rsid w:val="00367165"/>
    <w:rsid w:val="003D279F"/>
    <w:rsid w:val="00405840"/>
    <w:rsid w:val="004417CF"/>
    <w:rsid w:val="00455886"/>
    <w:rsid w:val="00475247"/>
    <w:rsid w:val="00487B35"/>
    <w:rsid w:val="004B3B67"/>
    <w:rsid w:val="004B64FC"/>
    <w:rsid w:val="004D43A3"/>
    <w:rsid w:val="004D47DA"/>
    <w:rsid w:val="004E21F4"/>
    <w:rsid w:val="00504FA8"/>
    <w:rsid w:val="00505C58"/>
    <w:rsid w:val="00513492"/>
    <w:rsid w:val="005333A3"/>
    <w:rsid w:val="00533712"/>
    <w:rsid w:val="005357FE"/>
    <w:rsid w:val="005360B1"/>
    <w:rsid w:val="00556D66"/>
    <w:rsid w:val="005574A4"/>
    <w:rsid w:val="00581A34"/>
    <w:rsid w:val="00590516"/>
    <w:rsid w:val="005979C6"/>
    <w:rsid w:val="005B521A"/>
    <w:rsid w:val="005D0C6D"/>
    <w:rsid w:val="005F6896"/>
    <w:rsid w:val="00600257"/>
    <w:rsid w:val="006012DC"/>
    <w:rsid w:val="00606184"/>
    <w:rsid w:val="00620560"/>
    <w:rsid w:val="00620B27"/>
    <w:rsid w:val="006514F9"/>
    <w:rsid w:val="006B0BB7"/>
    <w:rsid w:val="006E17C1"/>
    <w:rsid w:val="006F0B5A"/>
    <w:rsid w:val="007056BF"/>
    <w:rsid w:val="007129FC"/>
    <w:rsid w:val="007145F2"/>
    <w:rsid w:val="00771350"/>
    <w:rsid w:val="00782F54"/>
    <w:rsid w:val="007A0D03"/>
    <w:rsid w:val="007C08AD"/>
    <w:rsid w:val="007E7DEA"/>
    <w:rsid w:val="007F7F7F"/>
    <w:rsid w:val="00820AFD"/>
    <w:rsid w:val="00881828"/>
    <w:rsid w:val="00881D45"/>
    <w:rsid w:val="0089018A"/>
    <w:rsid w:val="008908AE"/>
    <w:rsid w:val="0089430C"/>
    <w:rsid w:val="008B3598"/>
    <w:rsid w:val="008D2184"/>
    <w:rsid w:val="008F5B10"/>
    <w:rsid w:val="008F5C57"/>
    <w:rsid w:val="00912CDF"/>
    <w:rsid w:val="00915AE6"/>
    <w:rsid w:val="0094554D"/>
    <w:rsid w:val="00945D88"/>
    <w:rsid w:val="009466A8"/>
    <w:rsid w:val="00953954"/>
    <w:rsid w:val="009A25F6"/>
    <w:rsid w:val="009C4A9F"/>
    <w:rsid w:val="009D436E"/>
    <w:rsid w:val="00A039F3"/>
    <w:rsid w:val="00A1122A"/>
    <w:rsid w:val="00A14F25"/>
    <w:rsid w:val="00A170BD"/>
    <w:rsid w:val="00A2116F"/>
    <w:rsid w:val="00A247B5"/>
    <w:rsid w:val="00A412B4"/>
    <w:rsid w:val="00A655D3"/>
    <w:rsid w:val="00AA6482"/>
    <w:rsid w:val="00AB3502"/>
    <w:rsid w:val="00AB3C10"/>
    <w:rsid w:val="00AE4367"/>
    <w:rsid w:val="00B032AF"/>
    <w:rsid w:val="00B17F40"/>
    <w:rsid w:val="00B378DD"/>
    <w:rsid w:val="00B64E53"/>
    <w:rsid w:val="00B72321"/>
    <w:rsid w:val="00B92879"/>
    <w:rsid w:val="00B93B22"/>
    <w:rsid w:val="00BC1118"/>
    <w:rsid w:val="00BF7397"/>
    <w:rsid w:val="00C42D7C"/>
    <w:rsid w:val="00C50654"/>
    <w:rsid w:val="00C64EAE"/>
    <w:rsid w:val="00C76842"/>
    <w:rsid w:val="00C83B50"/>
    <w:rsid w:val="00C87FD4"/>
    <w:rsid w:val="00CF02D5"/>
    <w:rsid w:val="00CF32C2"/>
    <w:rsid w:val="00D1359E"/>
    <w:rsid w:val="00D2434E"/>
    <w:rsid w:val="00D25586"/>
    <w:rsid w:val="00D27DD8"/>
    <w:rsid w:val="00D36FF6"/>
    <w:rsid w:val="00D60B99"/>
    <w:rsid w:val="00D924B0"/>
    <w:rsid w:val="00D960DE"/>
    <w:rsid w:val="00DA0186"/>
    <w:rsid w:val="00DB0809"/>
    <w:rsid w:val="00DB1CD9"/>
    <w:rsid w:val="00DE12C8"/>
    <w:rsid w:val="00DE1AE0"/>
    <w:rsid w:val="00DE7137"/>
    <w:rsid w:val="00DF4917"/>
    <w:rsid w:val="00DF5264"/>
    <w:rsid w:val="00E02C68"/>
    <w:rsid w:val="00E0673E"/>
    <w:rsid w:val="00E16746"/>
    <w:rsid w:val="00E200C7"/>
    <w:rsid w:val="00E2313E"/>
    <w:rsid w:val="00E34551"/>
    <w:rsid w:val="00E51314"/>
    <w:rsid w:val="00E51756"/>
    <w:rsid w:val="00E524DB"/>
    <w:rsid w:val="00EB6225"/>
    <w:rsid w:val="00EC23DE"/>
    <w:rsid w:val="00EC2BAC"/>
    <w:rsid w:val="00F20B43"/>
    <w:rsid w:val="00F400CD"/>
    <w:rsid w:val="00F46A3C"/>
    <w:rsid w:val="00F60B56"/>
    <w:rsid w:val="00F7616E"/>
    <w:rsid w:val="00F8337C"/>
    <w:rsid w:val="00FA47C6"/>
    <w:rsid w:val="00FA5F4F"/>
    <w:rsid w:val="00FB0D5F"/>
    <w:rsid w:val="00FC5F68"/>
    <w:rsid w:val="00FD2EA6"/>
    <w:rsid w:val="00FE011E"/>
    <w:rsid w:val="00FF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79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F797C"/>
    <w:pPr>
      <w:spacing w:before="100" w:beforeAutospacing="1" w:after="100" w:afterAutospacing="1"/>
    </w:pPr>
  </w:style>
  <w:style w:type="paragraph" w:customStyle="1" w:styleId="ConsPlusTitle">
    <w:name w:val="ConsPlusTitle"/>
    <w:rsid w:val="00FF797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4">
    <w:name w:val="Strong"/>
    <w:uiPriority w:val="99"/>
    <w:qFormat/>
    <w:rsid w:val="00FF797C"/>
    <w:rPr>
      <w:b/>
      <w:bCs/>
    </w:rPr>
  </w:style>
  <w:style w:type="paragraph" w:styleId="a5">
    <w:name w:val="Body Text"/>
    <w:basedOn w:val="a"/>
    <w:link w:val="a6"/>
    <w:uiPriority w:val="99"/>
    <w:rsid w:val="006F0B5A"/>
    <w:pPr>
      <w:jc w:val="center"/>
    </w:pPr>
    <w:rPr>
      <w:sz w:val="28"/>
    </w:rPr>
  </w:style>
  <w:style w:type="character" w:customStyle="1" w:styleId="a6">
    <w:name w:val="Основной текст Знак"/>
    <w:link w:val="a5"/>
    <w:uiPriority w:val="99"/>
    <w:rsid w:val="006F0B5A"/>
    <w:rPr>
      <w:sz w:val="28"/>
      <w:szCs w:val="24"/>
    </w:rPr>
  </w:style>
  <w:style w:type="paragraph" w:styleId="a7">
    <w:name w:val="Balloon Text"/>
    <w:basedOn w:val="a"/>
    <w:link w:val="a8"/>
    <w:rsid w:val="0023402C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23402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F60B56"/>
    <w:pPr>
      <w:suppressAutoHyphens/>
      <w:autoSpaceDN w:val="0"/>
    </w:pPr>
    <w:rPr>
      <w:kern w:val="3"/>
      <w:sz w:val="24"/>
      <w:szCs w:val="24"/>
    </w:rPr>
  </w:style>
  <w:style w:type="paragraph" w:customStyle="1" w:styleId="ConsPlusNormal">
    <w:name w:val="ConsPlusNormal"/>
    <w:uiPriority w:val="99"/>
    <w:rsid w:val="005333A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">
    <w:name w:val="Без интервала1"/>
    <w:rsid w:val="005979C6"/>
    <w:rPr>
      <w:rFonts w:ascii="Calibri" w:hAnsi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105523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9">
    <w:name w:val="header"/>
    <w:basedOn w:val="a"/>
    <w:link w:val="aa"/>
    <w:rsid w:val="00556D6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56D66"/>
    <w:rPr>
      <w:sz w:val="24"/>
      <w:szCs w:val="24"/>
    </w:rPr>
  </w:style>
  <w:style w:type="paragraph" w:styleId="ab">
    <w:name w:val="footer"/>
    <w:basedOn w:val="a"/>
    <w:link w:val="ac"/>
    <w:rsid w:val="00556D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56D66"/>
    <w:rPr>
      <w:sz w:val="24"/>
      <w:szCs w:val="24"/>
    </w:rPr>
  </w:style>
  <w:style w:type="paragraph" w:customStyle="1" w:styleId="2">
    <w:name w:val="Без интервала2"/>
    <w:rsid w:val="00B17F4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7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5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8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1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8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1118</Words>
  <Characters>8791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9890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Витальевна</dc:creator>
  <cp:lastModifiedBy>User</cp:lastModifiedBy>
  <cp:revision>30</cp:revision>
  <cp:lastPrinted>2020-12-24T16:18:00Z</cp:lastPrinted>
  <dcterms:created xsi:type="dcterms:W3CDTF">2019-02-26T10:57:00Z</dcterms:created>
  <dcterms:modified xsi:type="dcterms:W3CDTF">2020-12-24T16:18:00Z</dcterms:modified>
</cp:coreProperties>
</file>